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96A8" w14:textId="40E514D6" w:rsidR="00275A65" w:rsidRPr="00784DDC" w:rsidRDefault="00970224" w:rsidP="00784DDC">
      <w:pPr>
        <w:pStyle w:val="Heading1"/>
      </w:pPr>
      <w:r w:rsidRPr="00784DDC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5948CDE7" wp14:editId="48141857">
            <wp:simplePos x="0" y="0"/>
            <wp:positionH relativeFrom="column">
              <wp:posOffset>7179017</wp:posOffset>
            </wp:positionH>
            <wp:positionV relativeFrom="paragraph">
              <wp:posOffset>0</wp:posOffset>
            </wp:positionV>
            <wp:extent cx="2448715" cy="900000"/>
            <wp:effectExtent l="0" t="0" r="8890" b="0"/>
            <wp:wrapTight wrapText="bothSides">
              <wp:wrapPolygon edited="0">
                <wp:start x="0" y="0"/>
                <wp:lineTo x="0" y="21036"/>
                <wp:lineTo x="21510" y="21036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2" t="9664" r="13615" b="20796"/>
                    <a:stretch/>
                  </pic:blipFill>
                  <pic:spPr bwMode="auto">
                    <a:xfrm>
                      <a:off x="0" y="0"/>
                      <a:ext cx="2448715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784DDC"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38CE1741" w14:textId="3B7CB0E0" w:rsidR="009A75EC" w:rsidRPr="00784DDC" w:rsidRDefault="00A60F2F" w:rsidP="00784DDC">
      <w:pPr>
        <w:pStyle w:val="Heading2"/>
      </w:pPr>
      <w:r w:rsidRPr="000D05D2">
        <w:t>Covid-</w:t>
      </w:r>
      <w:r w:rsidR="000A15D4" w:rsidRPr="000D05D2">
        <w:t>Ready</w:t>
      </w:r>
      <w:r w:rsidRPr="000D05D2">
        <w:t xml:space="preserve"> </w:t>
      </w:r>
      <w:r w:rsidR="00275A65" w:rsidRPr="000D05D2">
        <w:t>Risk Assessment</w:t>
      </w:r>
    </w:p>
    <w:p w14:paraId="1E0BE34C" w14:textId="1E6E1124" w:rsidR="00AD4209" w:rsidRDefault="00846739" w:rsidP="00BB6A23">
      <w:r w:rsidRPr="000D05D2">
        <w:t>This risk assessment is for</w:t>
      </w:r>
      <w:r w:rsidR="00B62599" w:rsidRPr="000D05D2">
        <w:t xml:space="preserve"> all</w:t>
      </w:r>
      <w:r w:rsidRPr="000D05D2">
        <w:t xml:space="preserve"> risk</w:t>
      </w:r>
      <w:r w:rsidR="008F2182" w:rsidRPr="000D05D2">
        <w:t>s</w:t>
      </w:r>
      <w:r w:rsidRPr="000D05D2">
        <w:t xml:space="preserve"> related to </w:t>
      </w:r>
      <w:r w:rsidR="00EA19DF">
        <w:t>COVID-19</w:t>
      </w:r>
      <w:r w:rsidRPr="000D05D2">
        <w:t xml:space="preserve"> and should be completed and used in addition to risk assessments fo</w:t>
      </w:r>
      <w:r w:rsidR="00C0455D" w:rsidRPr="000D05D2">
        <w:t>r</w:t>
      </w:r>
      <w:r w:rsidRPr="000D05D2">
        <w:t xml:space="preserve"> the </w:t>
      </w:r>
      <w:r w:rsidR="009E0AB5" w:rsidRPr="000D05D2">
        <w:t>meeting space</w:t>
      </w:r>
      <w:r w:rsidRPr="000D05D2">
        <w:t xml:space="preserve"> and activities being undertaken.</w:t>
      </w:r>
      <w:r w:rsidR="00636593" w:rsidRPr="000D05D2">
        <w:t xml:space="preserve"> </w:t>
      </w:r>
      <w:r w:rsidR="0093177B">
        <w:t>This</w:t>
      </w:r>
      <w:r w:rsidR="000A15D4" w:rsidRPr="000D05D2">
        <w:t xml:space="preserve"> risk</w:t>
      </w:r>
      <w:r w:rsidR="00EB6457">
        <w:t xml:space="preserve"> assessment forms part of the GBNZ</w:t>
      </w:r>
      <w:r w:rsidR="000A15D4" w:rsidRPr="000D05D2">
        <w:t xml:space="preserve"> </w:t>
      </w:r>
      <w:r w:rsidR="00EA19DF">
        <w:t>COVID-19</w:t>
      </w:r>
      <w:r w:rsidR="00DD0DD2">
        <w:t xml:space="preserve"> F</w:t>
      </w:r>
      <w:r w:rsidR="0093177B">
        <w:t xml:space="preserve">ramework for returning to </w:t>
      </w:r>
      <w:r w:rsidR="00B33F8F">
        <w:t>face-to-face</w:t>
      </w:r>
      <w:r w:rsidR="000A15D4" w:rsidRPr="000D05D2">
        <w:t xml:space="preserve"> activities. </w:t>
      </w:r>
      <w:r w:rsidR="00636593" w:rsidRPr="000D05D2">
        <w:t>The risk assessment should be completed separately for v</w:t>
      </w:r>
      <w:r w:rsidR="00E42486">
        <w:t>enues and/ or age groups</w:t>
      </w:r>
      <w:r w:rsidR="00636593" w:rsidRPr="000D05D2">
        <w:t xml:space="preserve"> as necessary.</w:t>
      </w:r>
      <w:r w:rsidR="000A15D4" w:rsidRPr="000D05D2">
        <w:t xml:space="preserve"> </w:t>
      </w:r>
      <w:r w:rsidR="00B62599" w:rsidRPr="00DF453A">
        <w:rPr>
          <w:u w:val="single"/>
        </w:rPr>
        <w:t xml:space="preserve">It is important that this </w:t>
      </w:r>
      <w:r w:rsidR="00636593" w:rsidRPr="00DF453A">
        <w:rPr>
          <w:u w:val="single"/>
        </w:rPr>
        <w:t>remain</w:t>
      </w:r>
      <w:r w:rsidR="00B62599" w:rsidRPr="00DF453A">
        <w:rPr>
          <w:u w:val="single"/>
        </w:rPr>
        <w:t>s</w:t>
      </w:r>
      <w:r w:rsidR="00636593" w:rsidRPr="00DF453A">
        <w:rPr>
          <w:u w:val="single"/>
        </w:rPr>
        <w:t xml:space="preserve"> a LIVE document and </w:t>
      </w:r>
      <w:r w:rsidR="00DF453A" w:rsidRPr="00DF453A">
        <w:rPr>
          <w:u w:val="single"/>
        </w:rPr>
        <w:t>is required to be reviewed and</w:t>
      </w:r>
      <w:r w:rsidR="00636593" w:rsidRPr="00DF453A">
        <w:rPr>
          <w:u w:val="single"/>
        </w:rPr>
        <w:t xml:space="preserve"> updated </w:t>
      </w:r>
      <w:r w:rsidR="00DF453A" w:rsidRPr="00DF453A">
        <w:rPr>
          <w:u w:val="single"/>
        </w:rPr>
        <w:t>regularly.</w:t>
      </w:r>
    </w:p>
    <w:p w14:paraId="42577AE0" w14:textId="739A8D84" w:rsidR="00275A65" w:rsidRPr="00784DDC" w:rsidRDefault="00AD4209" w:rsidP="00BB6A23">
      <w:pPr>
        <w:rPr>
          <w:color w:val="FF0000"/>
        </w:rPr>
      </w:pPr>
      <w:r w:rsidRPr="00AD4209">
        <w:rPr>
          <w:color w:val="FF0000"/>
        </w:rPr>
        <w:t>This is only a template with common hazards/</w:t>
      </w:r>
      <w:r w:rsidR="003308CC">
        <w:rPr>
          <w:color w:val="FF0000"/>
        </w:rPr>
        <w:t xml:space="preserve"> </w:t>
      </w:r>
      <w:r w:rsidRPr="00AD4209">
        <w:rPr>
          <w:color w:val="FF0000"/>
        </w:rPr>
        <w:t xml:space="preserve">risks and </w:t>
      </w:r>
      <w:r w:rsidRPr="00AD4209">
        <w:rPr>
          <w:b/>
          <w:bCs/>
          <w:color w:val="FF0000"/>
          <w:u w:val="single"/>
        </w:rPr>
        <w:t>MUST</w:t>
      </w:r>
      <w:r w:rsidRPr="00AD4209">
        <w:rPr>
          <w:color w:val="FF0000"/>
        </w:rPr>
        <w:t xml:space="preserve"> be reviewed and completed locally, to identify all hazards/</w:t>
      </w:r>
      <w:r w:rsidR="003308CC">
        <w:rPr>
          <w:color w:val="FF0000"/>
        </w:rPr>
        <w:t xml:space="preserve"> </w:t>
      </w:r>
      <w:r w:rsidRPr="00AD4209">
        <w:rPr>
          <w:color w:val="FF0000"/>
        </w:rPr>
        <w:t>risks and the control measures which will be put in place to reduce the likelihood of these occurring</w:t>
      </w:r>
      <w:r w:rsidR="00EB6457">
        <w:rPr>
          <w:color w:val="FF0000"/>
        </w:rPr>
        <w:t xml:space="preserve"> during face-to-face GBNZ</w:t>
      </w:r>
      <w:r w:rsidR="00D548E7">
        <w:rPr>
          <w:color w:val="FF0000"/>
        </w:rPr>
        <w:t xml:space="preserve"> activities.</w:t>
      </w:r>
      <w:r w:rsidR="00C92A33">
        <w:rPr>
          <w:color w:val="FF0000"/>
        </w:rPr>
        <w:t xml:space="preserve"> You should also identify who will be responsible for making sure control measures are in place by putting a name or role into the ‘Leader Responsible’ box for each hazard/</w:t>
      </w:r>
      <w:r w:rsidR="003308CC">
        <w:rPr>
          <w:color w:val="FF0000"/>
        </w:rPr>
        <w:t xml:space="preserve"> </w:t>
      </w:r>
      <w:r w:rsidR="00C92A33">
        <w:rPr>
          <w:color w:val="FF0000"/>
        </w:rPr>
        <w:t xml:space="preserve">risk. Once </w:t>
      </w:r>
      <w:r w:rsidR="00C92A33" w:rsidRPr="006631C1">
        <w:rPr>
          <w:b/>
          <w:bCs/>
          <w:color w:val="FF0000"/>
          <w:u w:val="single"/>
        </w:rPr>
        <w:t>ALL</w:t>
      </w:r>
      <w:r w:rsidR="00C92A33">
        <w:rPr>
          <w:color w:val="FF0000"/>
        </w:rPr>
        <w:t xml:space="preserve"> control measures are in place for a specific hazard/</w:t>
      </w:r>
      <w:r w:rsidR="003308CC">
        <w:rPr>
          <w:color w:val="FF0000"/>
        </w:rPr>
        <w:t xml:space="preserve"> </w:t>
      </w:r>
      <w:r w:rsidR="00C92A33">
        <w:rPr>
          <w:color w:val="FF0000"/>
        </w:rPr>
        <w:t>risk please put a tick in the box to confirm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828"/>
        <w:gridCol w:w="1982"/>
        <w:gridCol w:w="1982"/>
      </w:tblGrid>
      <w:tr w:rsidR="00193A2E" w:rsidRPr="000D05D2" w14:paraId="5075CDEC" w14:textId="77777777" w:rsidTr="00784DDC">
        <w:trPr>
          <w:trHeight w:val="365"/>
        </w:trPr>
        <w:tc>
          <w:tcPr>
            <w:tcW w:w="3681" w:type="dxa"/>
            <w:vAlign w:val="center"/>
          </w:tcPr>
          <w:p w14:paraId="3111CBE7" w14:textId="1054521F" w:rsidR="00193A2E" w:rsidRPr="00784DDC" w:rsidRDefault="00193A2E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Company / Unit / Area:</w:t>
            </w:r>
          </w:p>
        </w:tc>
        <w:tc>
          <w:tcPr>
            <w:tcW w:w="3685" w:type="dxa"/>
            <w:vAlign w:val="center"/>
          </w:tcPr>
          <w:p w14:paraId="12C81F4F" w14:textId="77777777" w:rsidR="00193A2E" w:rsidRPr="00784DDC" w:rsidRDefault="00193A2E" w:rsidP="00784D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265CAA1" w14:textId="67226EC9" w:rsidR="00193A2E" w:rsidRPr="00784DDC" w:rsidRDefault="00193A2E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Age Group:</w:t>
            </w:r>
          </w:p>
        </w:tc>
        <w:tc>
          <w:tcPr>
            <w:tcW w:w="3964" w:type="dxa"/>
            <w:gridSpan w:val="2"/>
          </w:tcPr>
          <w:p w14:paraId="361B4D6B" w14:textId="454F8EE9" w:rsidR="00193A2E" w:rsidRPr="00784DDC" w:rsidRDefault="00193A2E" w:rsidP="00784DDC">
            <w:pPr>
              <w:rPr>
                <w:sz w:val="22"/>
                <w:szCs w:val="22"/>
              </w:rPr>
            </w:pPr>
          </w:p>
        </w:tc>
      </w:tr>
      <w:tr w:rsidR="003308CC" w:rsidRPr="000D05D2" w14:paraId="6A05EDB6" w14:textId="77777777" w:rsidTr="00784DDC">
        <w:trPr>
          <w:trHeight w:val="412"/>
        </w:trPr>
        <w:tc>
          <w:tcPr>
            <w:tcW w:w="3681" w:type="dxa"/>
            <w:vAlign w:val="center"/>
          </w:tcPr>
          <w:p w14:paraId="5269BE96" w14:textId="1806827B" w:rsidR="003308CC" w:rsidRPr="00784DDC" w:rsidRDefault="003308CC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Venue / Meeting Space:</w:t>
            </w:r>
          </w:p>
        </w:tc>
        <w:tc>
          <w:tcPr>
            <w:tcW w:w="3685" w:type="dxa"/>
            <w:vAlign w:val="center"/>
          </w:tcPr>
          <w:p w14:paraId="3DC150E4" w14:textId="77777777" w:rsidR="003308CC" w:rsidRPr="00784DDC" w:rsidRDefault="003308CC" w:rsidP="00784D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C4910D9" w14:textId="0AF0004D" w:rsidR="003308CC" w:rsidRPr="00784DDC" w:rsidRDefault="003308CC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Number of Girls / Leaders:</w:t>
            </w:r>
          </w:p>
        </w:tc>
        <w:tc>
          <w:tcPr>
            <w:tcW w:w="1982" w:type="dxa"/>
            <w:vAlign w:val="center"/>
          </w:tcPr>
          <w:p w14:paraId="14C55A3F" w14:textId="77777777" w:rsidR="003308CC" w:rsidRPr="00784DDC" w:rsidRDefault="003308CC" w:rsidP="00784DDC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14:paraId="5A181C63" w14:textId="18BC8EF7" w:rsidR="003308CC" w:rsidRPr="00784DDC" w:rsidRDefault="003308CC" w:rsidP="00784DDC">
            <w:pPr>
              <w:rPr>
                <w:sz w:val="22"/>
                <w:szCs w:val="22"/>
              </w:rPr>
            </w:pPr>
          </w:p>
        </w:tc>
      </w:tr>
      <w:tr w:rsidR="00193A2E" w:rsidRPr="000D05D2" w14:paraId="0BC414AB" w14:textId="77777777" w:rsidTr="00784DDC">
        <w:trPr>
          <w:trHeight w:val="412"/>
        </w:trPr>
        <w:tc>
          <w:tcPr>
            <w:tcW w:w="3681" w:type="dxa"/>
            <w:vAlign w:val="center"/>
          </w:tcPr>
          <w:p w14:paraId="1007F2E6" w14:textId="35D01964" w:rsidR="00193A2E" w:rsidRPr="00784DDC" w:rsidRDefault="00193A2E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Venue / Meeting Space size (m</w:t>
            </w:r>
            <w:r w:rsidRPr="00784DDC">
              <w:rPr>
                <w:sz w:val="22"/>
                <w:szCs w:val="22"/>
                <w:vertAlign w:val="superscript"/>
              </w:rPr>
              <w:t>2</w:t>
            </w:r>
            <w:r w:rsidRPr="00784DDC">
              <w:rPr>
                <w:sz w:val="22"/>
                <w:szCs w:val="22"/>
              </w:rPr>
              <w:t>):</w:t>
            </w:r>
          </w:p>
        </w:tc>
        <w:tc>
          <w:tcPr>
            <w:tcW w:w="3685" w:type="dxa"/>
            <w:vAlign w:val="center"/>
          </w:tcPr>
          <w:p w14:paraId="1BFE091F" w14:textId="77777777" w:rsidR="00193A2E" w:rsidRPr="00784DDC" w:rsidRDefault="00193A2E" w:rsidP="00784D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BB09A23" w14:textId="5695A6A4" w:rsidR="00193A2E" w:rsidRPr="00784DDC" w:rsidRDefault="00193A2E" w:rsidP="00784DDC">
            <w:pPr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My Vaccine Pass required?</w:t>
            </w:r>
          </w:p>
        </w:tc>
        <w:tc>
          <w:tcPr>
            <w:tcW w:w="1982" w:type="dxa"/>
            <w:vAlign w:val="center"/>
          </w:tcPr>
          <w:p w14:paraId="3BC38B68" w14:textId="10228919" w:rsidR="00193A2E" w:rsidRPr="00784DDC" w:rsidRDefault="00193A2E" w:rsidP="00784DDC">
            <w:pPr>
              <w:jc w:val="center"/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Yes</w:t>
            </w:r>
          </w:p>
        </w:tc>
        <w:tc>
          <w:tcPr>
            <w:tcW w:w="1982" w:type="dxa"/>
            <w:vAlign w:val="center"/>
          </w:tcPr>
          <w:p w14:paraId="4116338A" w14:textId="43D408E7" w:rsidR="00193A2E" w:rsidRPr="00784DDC" w:rsidRDefault="00193A2E" w:rsidP="00784DDC">
            <w:pPr>
              <w:jc w:val="center"/>
              <w:rPr>
                <w:sz w:val="22"/>
                <w:szCs w:val="22"/>
              </w:rPr>
            </w:pPr>
            <w:r w:rsidRPr="00784DDC">
              <w:rPr>
                <w:sz w:val="22"/>
                <w:szCs w:val="22"/>
              </w:rPr>
              <w:t>No</w:t>
            </w: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145"/>
        <w:gridCol w:w="5466"/>
        <w:gridCol w:w="1292"/>
        <w:gridCol w:w="1692"/>
      </w:tblGrid>
      <w:tr w:rsidR="00477730" w:rsidRPr="000D05D2" w14:paraId="27A4A571" w14:textId="77777777" w:rsidTr="008657E5">
        <w:trPr>
          <w:trHeight w:val="692"/>
        </w:trPr>
        <w:tc>
          <w:tcPr>
            <w:tcW w:w="562" w:type="dxa"/>
            <w:shd w:val="clear" w:color="auto" w:fill="D1BF7B" w:themeFill="accent3"/>
            <w:vAlign w:val="center"/>
          </w:tcPr>
          <w:p w14:paraId="697ABDCB" w14:textId="77777777" w:rsidR="00477730" w:rsidRPr="0089094E" w:rsidRDefault="00477730" w:rsidP="00BB6A23">
            <w:pPr>
              <w:spacing w:after="0"/>
            </w:pPr>
          </w:p>
        </w:tc>
        <w:tc>
          <w:tcPr>
            <w:tcW w:w="6145" w:type="dxa"/>
            <w:shd w:val="clear" w:color="auto" w:fill="D1BF7B" w:themeFill="accent3"/>
            <w:vAlign w:val="center"/>
          </w:tcPr>
          <w:p w14:paraId="0ECC07B1" w14:textId="40ED5389" w:rsidR="00477730" w:rsidRPr="0089094E" w:rsidRDefault="00477730" w:rsidP="00BB6A23">
            <w:pPr>
              <w:spacing w:after="0"/>
            </w:pPr>
            <w:r w:rsidRPr="0089094E">
              <w:rPr>
                <w:b/>
                <w:bCs/>
              </w:rPr>
              <w:t>Hazard</w:t>
            </w:r>
            <w:r w:rsidR="00AD4209" w:rsidRPr="0089094E">
              <w:rPr>
                <w:b/>
                <w:bCs/>
              </w:rPr>
              <w:t xml:space="preserve"> / Risk</w:t>
            </w:r>
            <w:r w:rsidRPr="0089094E">
              <w:rPr>
                <w:b/>
                <w:bCs/>
              </w:rPr>
              <w:t xml:space="preserve"> Identified</w:t>
            </w:r>
            <w:r w:rsidRPr="0089094E">
              <w:br/>
              <w:t>What’s the hazard and the risk of harm?</w:t>
            </w:r>
          </w:p>
        </w:tc>
        <w:tc>
          <w:tcPr>
            <w:tcW w:w="5466" w:type="dxa"/>
            <w:shd w:val="clear" w:color="auto" w:fill="D1BF7B" w:themeFill="accent3"/>
            <w:vAlign w:val="center"/>
          </w:tcPr>
          <w:p w14:paraId="46F50605" w14:textId="77777777" w:rsidR="00477730" w:rsidRDefault="00477730" w:rsidP="00BB6A23">
            <w:pPr>
              <w:spacing w:after="0"/>
            </w:pPr>
            <w:r w:rsidRPr="0089094E">
              <w:rPr>
                <w:b/>
                <w:bCs/>
              </w:rPr>
              <w:t>Control Measures</w:t>
            </w:r>
            <w:r w:rsidRPr="0089094E">
              <w:br/>
              <w:t xml:space="preserve">What measures will you put in place to reduce the </w:t>
            </w:r>
            <w:r w:rsidR="00AD4209" w:rsidRPr="0089094E">
              <w:t>hazard/</w:t>
            </w:r>
            <w:r w:rsidRPr="0089094E">
              <w:t>risk identified?</w:t>
            </w:r>
          </w:p>
          <w:p w14:paraId="44ACC769" w14:textId="63E57449" w:rsidR="0093177B" w:rsidRPr="0089094E" w:rsidRDefault="0093177B" w:rsidP="00BB6A23">
            <w:pPr>
              <w:spacing w:after="0"/>
            </w:pPr>
            <w:r w:rsidRPr="00AD4209">
              <w:rPr>
                <w:b/>
                <w:bCs/>
                <w:color w:val="FF0000"/>
              </w:rPr>
              <w:t>ADD ADDITIONAL LOCAL CONTROL MEASURES</w:t>
            </w:r>
            <w:r>
              <w:rPr>
                <w:b/>
                <w:bCs/>
                <w:color w:val="FF0000"/>
              </w:rPr>
              <w:t xml:space="preserve"> FOR EACH HAZARD/ RISK IDENTIFIED</w:t>
            </w:r>
          </w:p>
        </w:tc>
        <w:tc>
          <w:tcPr>
            <w:tcW w:w="1292" w:type="dxa"/>
            <w:shd w:val="clear" w:color="auto" w:fill="D1BF7B" w:themeFill="accent3"/>
            <w:vAlign w:val="center"/>
          </w:tcPr>
          <w:p w14:paraId="462BE7FC" w14:textId="7CC19478" w:rsidR="00477730" w:rsidRPr="0089094E" w:rsidRDefault="00477730" w:rsidP="00BB6A23">
            <w:pPr>
              <w:spacing w:after="0"/>
              <w:jc w:val="center"/>
              <w:rPr>
                <w:b/>
                <w:bCs/>
              </w:rPr>
            </w:pPr>
            <w:r w:rsidRPr="0089094E">
              <w:rPr>
                <w:b/>
                <w:bCs/>
              </w:rPr>
              <w:t>Control Measures</w:t>
            </w:r>
            <w:r w:rsidRPr="0089094E">
              <w:rPr>
                <w:b/>
                <w:bCs/>
              </w:rPr>
              <w:br/>
              <w:t>in Place</w:t>
            </w:r>
          </w:p>
          <w:p w14:paraId="1259F7C1" w14:textId="1D6F8F95" w:rsidR="009E0AB5" w:rsidRPr="0089094E" w:rsidRDefault="009E0AB5" w:rsidP="00BB6A23">
            <w:pPr>
              <w:spacing w:after="0"/>
              <w:jc w:val="center"/>
              <w:rPr>
                <w:b/>
                <w:bCs/>
              </w:rPr>
            </w:pPr>
            <w:r w:rsidRPr="0089094E">
              <w:rPr>
                <w:b/>
                <w:bCs/>
              </w:rPr>
              <w:sym w:font="Wingdings" w:char="F0FC"/>
            </w:r>
          </w:p>
        </w:tc>
        <w:tc>
          <w:tcPr>
            <w:tcW w:w="1692" w:type="dxa"/>
            <w:shd w:val="clear" w:color="auto" w:fill="D1BF7B" w:themeFill="accent3"/>
            <w:vAlign w:val="center"/>
          </w:tcPr>
          <w:p w14:paraId="336AEA20" w14:textId="1DA35F5E" w:rsidR="00477730" w:rsidRPr="0089094E" w:rsidRDefault="009E0AB5" w:rsidP="00BB6A23">
            <w:pPr>
              <w:spacing w:after="0"/>
              <w:jc w:val="center"/>
              <w:rPr>
                <w:b/>
                <w:bCs/>
              </w:rPr>
            </w:pPr>
            <w:r w:rsidRPr="0089094E">
              <w:rPr>
                <w:b/>
                <w:bCs/>
              </w:rPr>
              <w:t>Leader</w:t>
            </w:r>
            <w:r w:rsidR="00477730" w:rsidRPr="0089094E">
              <w:rPr>
                <w:b/>
                <w:bCs/>
              </w:rPr>
              <w:t xml:space="preserve"> Responsible</w:t>
            </w:r>
          </w:p>
        </w:tc>
      </w:tr>
      <w:tr w:rsidR="00E347E7" w:rsidRPr="000D05D2" w14:paraId="3DE6A047" w14:textId="77777777" w:rsidTr="008657E5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784DDC">
            <w:pPr>
              <w:spacing w:after="0"/>
            </w:pPr>
            <w:r w:rsidRPr="000D05D2">
              <w:t>1.</w:t>
            </w:r>
          </w:p>
        </w:tc>
        <w:tc>
          <w:tcPr>
            <w:tcW w:w="6145" w:type="dxa"/>
            <w:shd w:val="clear" w:color="auto" w:fill="auto"/>
          </w:tcPr>
          <w:p w14:paraId="3F6C277B" w14:textId="250BD562" w:rsidR="00E347E7" w:rsidRPr="00DF453A" w:rsidRDefault="00E347E7" w:rsidP="00784DDC">
            <w:pPr>
              <w:spacing w:after="0"/>
              <w:rPr>
                <w:b/>
                <w:bCs/>
              </w:rPr>
            </w:pPr>
            <w:r w:rsidRPr="008D4069">
              <w:rPr>
                <w:b/>
                <w:bCs/>
              </w:rPr>
              <w:t>High Risk of Infection spread to attendees should any person(s) who are following relevant government guidance on self-isolation after symptoms/ positive test/</w:t>
            </w:r>
            <w:r w:rsidR="00193A2E">
              <w:rPr>
                <w:b/>
                <w:bCs/>
              </w:rPr>
              <w:t xml:space="preserve"> </w:t>
            </w:r>
            <w:r w:rsidRPr="008D4069">
              <w:rPr>
                <w:b/>
                <w:bCs/>
              </w:rPr>
              <w:t xml:space="preserve">contact tracing </w:t>
            </w:r>
            <w:r w:rsidR="00193A2E" w:rsidRPr="008D4069">
              <w:rPr>
                <w:b/>
                <w:bCs/>
              </w:rPr>
              <w:t>etc.</w:t>
            </w:r>
            <w:r w:rsidRPr="008D4069">
              <w:rPr>
                <w:b/>
                <w:bCs/>
              </w:rPr>
              <w:t xml:space="preserve"> attempt to join in Face-to-Face activities.</w:t>
            </w:r>
          </w:p>
        </w:tc>
        <w:tc>
          <w:tcPr>
            <w:tcW w:w="5466" w:type="dxa"/>
            <w:shd w:val="clear" w:color="auto" w:fill="auto"/>
          </w:tcPr>
          <w:p w14:paraId="3CC43B48" w14:textId="77777777" w:rsidR="00E347E7" w:rsidRDefault="00E347E7" w:rsidP="00784DDC">
            <w:pPr>
              <w:spacing w:after="0"/>
              <w:rPr>
                <w:i/>
                <w:color w:val="FF0000"/>
              </w:rPr>
            </w:pPr>
            <w:r w:rsidRPr="000D05D2">
              <w:rPr>
                <w:i/>
                <w:color w:val="FF0000"/>
              </w:rPr>
              <w:t xml:space="preserve">Control measures could include: </w:t>
            </w:r>
          </w:p>
          <w:p w14:paraId="0CDC51FF" w14:textId="2C075116" w:rsidR="00E347E7" w:rsidRPr="00784DDC" w:rsidRDefault="00E347E7" w:rsidP="00784DDC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784DDC">
              <w:rPr>
                <w:i/>
              </w:rPr>
              <w:t>Communication with parents/</w:t>
            </w:r>
            <w:r w:rsidR="00DF453A" w:rsidRPr="00784DDC">
              <w:rPr>
                <w:i/>
              </w:rPr>
              <w:t xml:space="preserve"> </w:t>
            </w:r>
            <w:r w:rsidRPr="00784DDC">
              <w:rPr>
                <w:i/>
              </w:rPr>
              <w:t xml:space="preserve">carers, young people and leaders in advance of face-to-face activities re-commencing. </w:t>
            </w:r>
          </w:p>
          <w:p w14:paraId="58F1E132" w14:textId="775A99E7" w:rsidR="00E347E7" w:rsidRPr="0093177B" w:rsidRDefault="00E347E7" w:rsidP="00784DDC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784DDC">
              <w:rPr>
                <w:i/>
              </w:rPr>
              <w:t>Signage on arrival.</w:t>
            </w:r>
          </w:p>
        </w:tc>
        <w:tc>
          <w:tcPr>
            <w:tcW w:w="1292" w:type="dxa"/>
            <w:shd w:val="clear" w:color="auto" w:fill="auto"/>
          </w:tcPr>
          <w:p w14:paraId="05D49930" w14:textId="77777777" w:rsidR="00E347E7" w:rsidRPr="000D05D2" w:rsidRDefault="00E347E7" w:rsidP="005C339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692" w:type="dxa"/>
            <w:shd w:val="clear" w:color="auto" w:fill="auto"/>
          </w:tcPr>
          <w:p w14:paraId="525910CE" w14:textId="3DEB4576" w:rsidR="00E347E7" w:rsidRPr="000D05D2" w:rsidRDefault="00E347E7" w:rsidP="005C3396">
            <w:pPr>
              <w:spacing w:after="0"/>
              <w:jc w:val="center"/>
              <w:rPr>
                <w:i/>
              </w:rPr>
            </w:pPr>
          </w:p>
        </w:tc>
      </w:tr>
      <w:tr w:rsidR="00E347E7" w:rsidRPr="000D05D2" w14:paraId="6091DCD8" w14:textId="77777777" w:rsidTr="008657E5">
        <w:trPr>
          <w:trHeight w:val="507"/>
        </w:trPr>
        <w:tc>
          <w:tcPr>
            <w:tcW w:w="562" w:type="dxa"/>
          </w:tcPr>
          <w:p w14:paraId="446B1D68" w14:textId="5687B3E7" w:rsidR="00E347E7" w:rsidRPr="00784DDC" w:rsidRDefault="00E347E7" w:rsidP="00784DDC">
            <w:pPr>
              <w:spacing w:after="0"/>
            </w:pPr>
            <w:r w:rsidRPr="00784DDC">
              <w:t>2.</w:t>
            </w:r>
          </w:p>
        </w:tc>
        <w:tc>
          <w:tcPr>
            <w:tcW w:w="6145" w:type="dxa"/>
            <w:shd w:val="clear" w:color="auto" w:fill="auto"/>
          </w:tcPr>
          <w:p w14:paraId="2D74E144" w14:textId="5202EC61" w:rsidR="00E347E7" w:rsidRPr="00784DDC" w:rsidRDefault="00E347E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High risk posed to Vulnerable persons including young people, leaders, parents/</w:t>
            </w:r>
            <w:r w:rsidR="00193A2E" w:rsidRPr="00784DDC">
              <w:rPr>
                <w:b/>
                <w:bCs/>
              </w:rPr>
              <w:t xml:space="preserve"> </w:t>
            </w:r>
            <w:r w:rsidRPr="00784DDC">
              <w:rPr>
                <w:b/>
                <w:bCs/>
              </w:rPr>
              <w:t>carers who have been advised not to</w:t>
            </w:r>
            <w:r w:rsidR="00193A2E" w:rsidRPr="00784DDC">
              <w:rPr>
                <w:b/>
                <w:bCs/>
              </w:rPr>
              <w:t xml:space="preserve"> attend face-to-face activities.</w:t>
            </w:r>
          </w:p>
        </w:tc>
        <w:tc>
          <w:tcPr>
            <w:tcW w:w="5466" w:type="dxa"/>
            <w:shd w:val="clear" w:color="auto" w:fill="auto"/>
          </w:tcPr>
          <w:p w14:paraId="7FF1EDAB" w14:textId="77777777" w:rsidR="00E347E7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7F37B9D8" w14:textId="03342628" w:rsidR="00E347E7" w:rsidRPr="00BB6A23" w:rsidRDefault="00E347E7" w:rsidP="00BB6A23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BB6A23">
              <w:rPr>
                <w:i/>
              </w:rPr>
              <w:t>Communication with parents/</w:t>
            </w:r>
            <w:r w:rsidR="00193A2E" w:rsidRPr="00BB6A23">
              <w:rPr>
                <w:i/>
              </w:rPr>
              <w:t xml:space="preserve"> </w:t>
            </w:r>
            <w:r w:rsidRPr="00BB6A23">
              <w:rPr>
                <w:i/>
              </w:rPr>
              <w:t xml:space="preserve">carers, young people and leaders in advance of face-to-face activities re-commencing. </w:t>
            </w:r>
          </w:p>
          <w:p w14:paraId="77F2BED9" w14:textId="72F32315" w:rsidR="00E347E7" w:rsidRPr="00BB6A23" w:rsidRDefault="00E347E7" w:rsidP="00BB6A23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BB6A23">
              <w:rPr>
                <w:i/>
              </w:rPr>
              <w:t>Signage on arrival.</w:t>
            </w:r>
          </w:p>
        </w:tc>
        <w:tc>
          <w:tcPr>
            <w:tcW w:w="1292" w:type="dxa"/>
            <w:shd w:val="clear" w:color="auto" w:fill="auto"/>
          </w:tcPr>
          <w:p w14:paraId="083A4164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3690802C" w14:textId="70765F7D" w:rsidR="00E347E7" w:rsidRPr="00784DDC" w:rsidRDefault="00E347E7" w:rsidP="005C3396">
            <w:pPr>
              <w:spacing w:after="0"/>
              <w:jc w:val="center"/>
            </w:pPr>
          </w:p>
        </w:tc>
      </w:tr>
      <w:tr w:rsidR="000B2DDC" w:rsidRPr="000D05D2" w14:paraId="0A31EF44" w14:textId="77777777" w:rsidTr="008657E5">
        <w:trPr>
          <w:trHeight w:val="379"/>
        </w:trPr>
        <w:tc>
          <w:tcPr>
            <w:tcW w:w="562" w:type="dxa"/>
          </w:tcPr>
          <w:p w14:paraId="741AE3CA" w14:textId="34B33F6A" w:rsidR="000B2DDC" w:rsidRPr="00784DDC" w:rsidRDefault="000B2DDC" w:rsidP="00784DDC">
            <w:pPr>
              <w:spacing w:after="0"/>
            </w:pPr>
            <w:r w:rsidRPr="00784DDC">
              <w:lastRenderedPageBreak/>
              <w:t>3.</w:t>
            </w:r>
          </w:p>
        </w:tc>
        <w:tc>
          <w:tcPr>
            <w:tcW w:w="6145" w:type="dxa"/>
            <w:shd w:val="clear" w:color="auto" w:fill="auto"/>
          </w:tcPr>
          <w:p w14:paraId="48BF9ECC" w14:textId="08151CF0" w:rsidR="000B2DDC" w:rsidRPr="00784DDC" w:rsidRDefault="000B2DDC" w:rsidP="000F3B20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High Risk of infection spread should too many peopl</w:t>
            </w:r>
            <w:r w:rsidR="00193A2E" w:rsidRPr="00784DDC">
              <w:rPr>
                <w:b/>
                <w:bCs/>
              </w:rPr>
              <w:t>e attend the venue</w:t>
            </w:r>
            <w:r w:rsidR="000F3B20">
              <w:rPr>
                <w:b/>
                <w:bCs/>
              </w:rPr>
              <w:t>.</w:t>
            </w:r>
          </w:p>
        </w:tc>
        <w:tc>
          <w:tcPr>
            <w:tcW w:w="5466" w:type="dxa"/>
            <w:shd w:val="clear" w:color="auto" w:fill="auto"/>
          </w:tcPr>
          <w:p w14:paraId="7F02A557" w14:textId="77777777" w:rsidR="000B2DDC" w:rsidRPr="00784DDC" w:rsidRDefault="000B2DDC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11625D21" w14:textId="6B8F3AE8" w:rsidR="000B2DDC" w:rsidRPr="00BB6A23" w:rsidRDefault="000B2DDC" w:rsidP="00BB6A23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Maximum capacity set for venu</w:t>
            </w:r>
            <w:r w:rsidR="00DF453A" w:rsidRPr="00BB6A23">
              <w:rPr>
                <w:i/>
                <w:iCs/>
              </w:rPr>
              <w:t xml:space="preserve">e (consult with your Church and/ </w:t>
            </w:r>
            <w:r w:rsidRPr="00BB6A23">
              <w:rPr>
                <w:i/>
                <w:iCs/>
              </w:rPr>
              <w:t xml:space="preserve">or </w:t>
            </w:r>
            <w:r w:rsidR="00120897" w:rsidRPr="00BB6A23">
              <w:rPr>
                <w:i/>
                <w:iCs/>
              </w:rPr>
              <w:t xml:space="preserve">Meeting Space </w:t>
            </w:r>
            <w:r w:rsidRPr="00BB6A23">
              <w:rPr>
                <w:i/>
                <w:iCs/>
              </w:rPr>
              <w:t>provider)</w:t>
            </w:r>
            <w:r w:rsidR="00DF453A" w:rsidRPr="00BB6A23">
              <w:rPr>
                <w:i/>
                <w:iCs/>
              </w:rPr>
              <w:t>.</w:t>
            </w:r>
          </w:p>
          <w:p w14:paraId="6F2E6CA5" w14:textId="3F7C466A" w:rsidR="000B2DDC" w:rsidRDefault="000B2DDC" w:rsidP="00BB6A23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Signage advising maximum numbers in a venue/</w:t>
            </w:r>
            <w:r w:rsidR="00193A2E" w:rsidRPr="00BB6A23">
              <w:rPr>
                <w:i/>
                <w:iCs/>
              </w:rPr>
              <w:t xml:space="preserve"> </w:t>
            </w:r>
            <w:r w:rsidRPr="00BB6A23">
              <w:rPr>
                <w:i/>
                <w:iCs/>
              </w:rPr>
              <w:t>location/</w:t>
            </w:r>
            <w:r w:rsidR="00193A2E" w:rsidRPr="00BB6A23">
              <w:rPr>
                <w:i/>
                <w:iCs/>
              </w:rPr>
              <w:t xml:space="preserve"> </w:t>
            </w:r>
            <w:r w:rsidRPr="00BB6A23">
              <w:rPr>
                <w:i/>
                <w:iCs/>
              </w:rPr>
              <w:t>hall</w:t>
            </w:r>
            <w:r w:rsidR="00DF453A" w:rsidRPr="00BB6A23">
              <w:rPr>
                <w:i/>
                <w:iCs/>
              </w:rPr>
              <w:t>.</w:t>
            </w:r>
          </w:p>
          <w:p w14:paraId="7A3BD89D" w14:textId="57A37CAC" w:rsidR="000B2DDC" w:rsidRPr="00BB6A23" w:rsidRDefault="0072582F" w:rsidP="00404B5C">
            <w:pPr>
              <w:pStyle w:val="ListParagraph"/>
            </w:pPr>
            <w:r>
              <w:rPr>
                <w:i/>
                <w:iCs/>
              </w:rPr>
              <w:t xml:space="preserve">Face masks mandatory for </w:t>
            </w:r>
            <w:r w:rsidR="000F3B20">
              <w:rPr>
                <w:i/>
                <w:iCs/>
              </w:rPr>
              <w:t>all adults in Orange Traffic Light setting.</w:t>
            </w:r>
            <w:r w:rsidR="000F3B20" w:rsidRPr="00BB6A23" w:rsidDel="000F3B20">
              <w:rPr>
                <w:i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64F1FD70" w14:textId="77777777" w:rsidR="000B2DDC" w:rsidRPr="00784DDC" w:rsidRDefault="000B2DDC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32949C03" w14:textId="77777777" w:rsidR="000B2DDC" w:rsidRPr="00784DDC" w:rsidRDefault="000B2DDC" w:rsidP="005C3396">
            <w:pPr>
              <w:spacing w:after="0"/>
              <w:jc w:val="center"/>
            </w:pPr>
          </w:p>
        </w:tc>
      </w:tr>
      <w:tr w:rsidR="00E347E7" w:rsidRPr="000D05D2" w14:paraId="5F37FC64" w14:textId="77777777" w:rsidTr="008657E5">
        <w:trPr>
          <w:trHeight w:val="676"/>
        </w:trPr>
        <w:tc>
          <w:tcPr>
            <w:tcW w:w="562" w:type="dxa"/>
          </w:tcPr>
          <w:p w14:paraId="09B14D59" w14:textId="701C4637" w:rsidR="00E347E7" w:rsidRPr="00784DDC" w:rsidRDefault="00E347E7" w:rsidP="00784DDC">
            <w:pPr>
              <w:spacing w:after="0"/>
            </w:pPr>
            <w:r w:rsidRPr="00784DDC">
              <w:t>4.</w:t>
            </w:r>
          </w:p>
        </w:tc>
        <w:tc>
          <w:tcPr>
            <w:tcW w:w="6145" w:type="dxa"/>
            <w:shd w:val="clear" w:color="auto" w:fill="auto"/>
          </w:tcPr>
          <w:p w14:paraId="2C2C16EA" w14:textId="4B3D23E1" w:rsidR="00E347E7" w:rsidRPr="00784DDC" w:rsidRDefault="00E347E7" w:rsidP="00404B5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High Risk of infection spread should small or confined spaces be used</w:t>
            </w:r>
            <w:r w:rsidR="000F3B20">
              <w:rPr>
                <w:b/>
                <w:bCs/>
              </w:rPr>
              <w:t>.</w:t>
            </w:r>
          </w:p>
        </w:tc>
        <w:tc>
          <w:tcPr>
            <w:tcW w:w="5466" w:type="dxa"/>
            <w:shd w:val="clear" w:color="auto" w:fill="auto"/>
          </w:tcPr>
          <w:p w14:paraId="5D05CCBE" w14:textId="77777777" w:rsidR="000B2DDC" w:rsidRPr="00784DDC" w:rsidRDefault="000B2DDC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3277E793" w14:textId="00179C6E" w:rsidR="00D548E7" w:rsidRPr="00BB6A23" w:rsidRDefault="000B2DDC" w:rsidP="00404B5C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No use of small or confined spaces which do not have good ventilation</w:t>
            </w:r>
            <w:r w:rsidR="000F3B20">
              <w:rPr>
                <w:i/>
                <w:iCs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14:paraId="3CFBC0B4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211C8C1D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0B2C4989" w14:textId="77777777" w:rsidTr="008657E5">
        <w:trPr>
          <w:trHeight w:val="676"/>
        </w:trPr>
        <w:tc>
          <w:tcPr>
            <w:tcW w:w="562" w:type="dxa"/>
          </w:tcPr>
          <w:p w14:paraId="6AA9CD0C" w14:textId="24D8E3AE" w:rsidR="00E347E7" w:rsidRPr="00784DDC" w:rsidRDefault="000F3B20" w:rsidP="00784DDC">
            <w:pPr>
              <w:spacing w:after="0"/>
            </w:pPr>
            <w:r>
              <w:t>5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6AE3FE3E" w14:textId="13BE4B5B" w:rsidR="00E347E7" w:rsidRPr="00784DDC" w:rsidRDefault="000B2DDC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Risk of infection spread </w:t>
            </w:r>
            <w:r w:rsidR="00C4709E" w:rsidRPr="00784DDC">
              <w:rPr>
                <w:b/>
                <w:bCs/>
              </w:rPr>
              <w:t xml:space="preserve">as a result of an individual(s) having symptoms during an activity or testing positive after having attended an activity. </w:t>
            </w:r>
          </w:p>
        </w:tc>
        <w:tc>
          <w:tcPr>
            <w:tcW w:w="5466" w:type="dxa"/>
            <w:shd w:val="clear" w:color="auto" w:fill="auto"/>
          </w:tcPr>
          <w:p w14:paraId="0F9AE284" w14:textId="77777777" w:rsidR="00C4709E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2742E495" w14:textId="51BF2454" w:rsidR="00C4709E" w:rsidRPr="00BB6A23" w:rsidRDefault="00E347E7" w:rsidP="00BB6A23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BB6A23">
              <w:rPr>
                <w:i/>
              </w:rPr>
              <w:t>Record attendance for young people and leaders</w:t>
            </w:r>
            <w:r w:rsidR="000F3B20">
              <w:rPr>
                <w:i/>
              </w:rPr>
              <w:t>.</w:t>
            </w:r>
          </w:p>
          <w:p w14:paraId="4C47E352" w14:textId="77777777" w:rsidR="00C4709E" w:rsidRPr="00BB6A23" w:rsidRDefault="00C4709E" w:rsidP="00BB6A23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BB6A23">
              <w:rPr>
                <w:i/>
              </w:rPr>
              <w:t xml:space="preserve">Action plan in place. </w:t>
            </w:r>
          </w:p>
          <w:p w14:paraId="479D8ABB" w14:textId="3ED12A98" w:rsidR="00E347E7" w:rsidRPr="00BB6A23" w:rsidRDefault="00C4709E" w:rsidP="00404B5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BB6A23">
              <w:rPr>
                <w:i/>
              </w:rPr>
              <w:t>Leaders briefed on actions to be taken if activity in progress if a positive case is reported.</w:t>
            </w:r>
          </w:p>
        </w:tc>
        <w:tc>
          <w:tcPr>
            <w:tcW w:w="1292" w:type="dxa"/>
            <w:shd w:val="clear" w:color="auto" w:fill="auto"/>
          </w:tcPr>
          <w:p w14:paraId="473B3490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01E00BAB" w14:textId="32A6E20F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42439F03" w14:textId="77777777" w:rsidTr="008657E5">
        <w:trPr>
          <w:trHeight w:val="676"/>
        </w:trPr>
        <w:tc>
          <w:tcPr>
            <w:tcW w:w="562" w:type="dxa"/>
          </w:tcPr>
          <w:p w14:paraId="5F5C18FF" w14:textId="795BD62B" w:rsidR="00E347E7" w:rsidRPr="00784DDC" w:rsidRDefault="000F3B20" w:rsidP="00784DDC">
            <w:pPr>
              <w:spacing w:after="0"/>
            </w:pPr>
            <w:r>
              <w:t>6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56AD6B56" w14:textId="77777777" w:rsidR="000B2DDC" w:rsidRPr="00784DDC" w:rsidRDefault="000B2DDC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Risk of infection spread due to poor hand hygiene for those attending </w:t>
            </w:r>
            <w:r w:rsidR="00E347E7" w:rsidRPr="00784DDC">
              <w:rPr>
                <w:b/>
                <w:bCs/>
              </w:rPr>
              <w:t>face-to-face activities</w:t>
            </w:r>
            <w:r w:rsidRPr="00784DDC">
              <w:rPr>
                <w:b/>
                <w:bCs/>
              </w:rPr>
              <w:t>.</w:t>
            </w:r>
          </w:p>
          <w:p w14:paraId="2FC80D00" w14:textId="77777777" w:rsidR="000B2DDC" w:rsidRPr="00784DDC" w:rsidRDefault="000B2DDC" w:rsidP="00784DDC">
            <w:pPr>
              <w:spacing w:after="0"/>
              <w:rPr>
                <w:b/>
                <w:bCs/>
              </w:rPr>
            </w:pPr>
          </w:p>
          <w:p w14:paraId="37274350" w14:textId="28A79490" w:rsidR="00E347E7" w:rsidRPr="00784DDC" w:rsidRDefault="00E347E7" w:rsidP="00784DDC">
            <w:pPr>
              <w:spacing w:after="0"/>
              <w:rPr>
                <w:b/>
                <w:bCs/>
              </w:rPr>
            </w:pPr>
          </w:p>
        </w:tc>
        <w:tc>
          <w:tcPr>
            <w:tcW w:w="5466" w:type="dxa"/>
            <w:shd w:val="clear" w:color="auto" w:fill="auto"/>
          </w:tcPr>
          <w:p w14:paraId="159C28B4" w14:textId="77777777" w:rsidR="00120897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>Control measures could include:</w:t>
            </w:r>
          </w:p>
          <w:p w14:paraId="12EFD662" w14:textId="229D161C" w:rsidR="00120897" w:rsidRPr="00BB6A23" w:rsidRDefault="00120897" w:rsidP="00BB6A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BB6A23">
              <w:rPr>
                <w:i/>
              </w:rPr>
              <w:t>Handwashing or hand sanitiser available at entrances/</w:t>
            </w:r>
            <w:r w:rsidR="00E42486" w:rsidRPr="00BB6A23">
              <w:rPr>
                <w:i/>
              </w:rPr>
              <w:t xml:space="preserve"> </w:t>
            </w:r>
            <w:r w:rsidRPr="00BB6A23">
              <w:rPr>
                <w:i/>
              </w:rPr>
              <w:t>exits and around the meeting space.</w:t>
            </w:r>
          </w:p>
          <w:p w14:paraId="4488B32A" w14:textId="7F65F926" w:rsidR="00120897" w:rsidRPr="00BB6A23" w:rsidRDefault="00E347E7" w:rsidP="00BB6A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BB6A23">
              <w:rPr>
                <w:i/>
              </w:rPr>
              <w:t>Everyone to use hand sanitiser or handwashing on arrival</w:t>
            </w:r>
            <w:r w:rsidR="00120897" w:rsidRPr="00BB6A23">
              <w:rPr>
                <w:i/>
              </w:rPr>
              <w:t>/</w:t>
            </w:r>
            <w:r w:rsidR="00E42486" w:rsidRPr="00BB6A23">
              <w:rPr>
                <w:i/>
              </w:rPr>
              <w:t xml:space="preserve"> </w:t>
            </w:r>
            <w:r w:rsidR="00120897" w:rsidRPr="00BB6A23">
              <w:rPr>
                <w:i/>
              </w:rPr>
              <w:t>exit.</w:t>
            </w:r>
          </w:p>
          <w:p w14:paraId="784E1E63" w14:textId="09305ECC" w:rsidR="00E347E7" w:rsidRPr="00BB6A23" w:rsidRDefault="00120897" w:rsidP="00BB6A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BB6A23">
              <w:rPr>
                <w:i/>
              </w:rPr>
              <w:t xml:space="preserve">Hand washing or sanitiser </w:t>
            </w:r>
            <w:r w:rsidR="00E347E7" w:rsidRPr="00BB6A23">
              <w:rPr>
                <w:i/>
              </w:rPr>
              <w:t>at regular intervals during activity.</w:t>
            </w:r>
          </w:p>
        </w:tc>
        <w:tc>
          <w:tcPr>
            <w:tcW w:w="1292" w:type="dxa"/>
            <w:shd w:val="clear" w:color="auto" w:fill="auto"/>
          </w:tcPr>
          <w:p w14:paraId="67F0C35C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1A8382F5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0175657D" w14:textId="77777777" w:rsidTr="008657E5">
        <w:trPr>
          <w:trHeight w:val="558"/>
        </w:trPr>
        <w:tc>
          <w:tcPr>
            <w:tcW w:w="562" w:type="dxa"/>
          </w:tcPr>
          <w:p w14:paraId="1ED9FFC1" w14:textId="53341E5D" w:rsidR="00E347E7" w:rsidRPr="00784DDC" w:rsidRDefault="000F3B20" w:rsidP="00784DDC">
            <w:pPr>
              <w:spacing w:after="0"/>
            </w:pPr>
            <w:r>
              <w:t>7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527B663A" w14:textId="096727E9" w:rsidR="00E347E7" w:rsidRPr="00784DDC" w:rsidRDefault="000B2DDC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Risk </w:t>
            </w:r>
            <w:r w:rsidR="00A11D27" w:rsidRPr="00784DDC">
              <w:rPr>
                <w:b/>
                <w:bCs/>
              </w:rPr>
              <w:t>o</w:t>
            </w:r>
            <w:r w:rsidRPr="00784DDC">
              <w:rPr>
                <w:b/>
                <w:bCs/>
              </w:rPr>
              <w:t>f infection spread as a result of c</w:t>
            </w:r>
            <w:r w:rsidR="00E42486" w:rsidRPr="00784DDC">
              <w:rPr>
                <w:b/>
                <w:bCs/>
              </w:rPr>
              <w:t>ontaminated</w:t>
            </w:r>
            <w:r w:rsidRPr="00784DDC">
              <w:rPr>
                <w:b/>
                <w:bCs/>
              </w:rPr>
              <w:t>/</w:t>
            </w:r>
            <w:r w:rsidR="00E42486" w:rsidRPr="00784DDC">
              <w:rPr>
                <w:b/>
                <w:bCs/>
              </w:rPr>
              <w:t xml:space="preserve"> </w:t>
            </w:r>
            <w:r w:rsidRPr="00784DDC">
              <w:rPr>
                <w:b/>
                <w:bCs/>
              </w:rPr>
              <w:t xml:space="preserve">unclean </w:t>
            </w:r>
            <w:r w:rsidR="00E347E7" w:rsidRPr="00784DDC">
              <w:rPr>
                <w:b/>
                <w:bCs/>
              </w:rPr>
              <w:t xml:space="preserve">surfaces at </w:t>
            </w:r>
            <w:r w:rsidR="00120897" w:rsidRPr="00784DDC">
              <w:rPr>
                <w:b/>
                <w:bCs/>
              </w:rPr>
              <w:t>meeting space</w:t>
            </w:r>
            <w:r w:rsidRPr="00784DDC">
              <w:rPr>
                <w:b/>
                <w:bCs/>
              </w:rPr>
              <w:t xml:space="preserve">. </w:t>
            </w:r>
          </w:p>
        </w:tc>
        <w:tc>
          <w:tcPr>
            <w:tcW w:w="5466" w:type="dxa"/>
            <w:shd w:val="clear" w:color="auto" w:fill="auto"/>
          </w:tcPr>
          <w:p w14:paraId="0B3FE5EC" w14:textId="77777777" w:rsidR="00A11D27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63DEFDA3" w14:textId="77777777" w:rsidR="00120897" w:rsidRPr="00BB6A23" w:rsidRDefault="00E347E7" w:rsidP="00BB6A23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BB6A23">
              <w:rPr>
                <w:i/>
              </w:rPr>
              <w:t xml:space="preserve">Cleaning of </w:t>
            </w:r>
            <w:r w:rsidR="00120897" w:rsidRPr="00BB6A23">
              <w:rPr>
                <w:i/>
              </w:rPr>
              <w:t>meeting space</w:t>
            </w:r>
            <w:r w:rsidRPr="00BB6A23">
              <w:rPr>
                <w:i/>
              </w:rPr>
              <w:t xml:space="preserve"> before starting face-to-face activities</w:t>
            </w:r>
            <w:r w:rsidR="00120897" w:rsidRPr="00BB6A23">
              <w:rPr>
                <w:i/>
              </w:rPr>
              <w:t>.</w:t>
            </w:r>
          </w:p>
          <w:p w14:paraId="319C5D2A" w14:textId="4383BD74" w:rsidR="00120897" w:rsidRPr="00BB6A23" w:rsidRDefault="00120897" w:rsidP="00BB6A23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BB6A23">
              <w:rPr>
                <w:i/>
              </w:rPr>
              <w:t>R</w:t>
            </w:r>
            <w:r w:rsidR="00E347E7" w:rsidRPr="00BB6A23">
              <w:rPr>
                <w:i/>
              </w:rPr>
              <w:t>egular cleaning of high-contact surfaces/</w:t>
            </w:r>
            <w:r w:rsidR="00E42486" w:rsidRPr="00BB6A23">
              <w:rPr>
                <w:i/>
              </w:rPr>
              <w:t xml:space="preserve"> </w:t>
            </w:r>
            <w:r w:rsidR="00E347E7" w:rsidRPr="00BB6A23">
              <w:rPr>
                <w:i/>
              </w:rPr>
              <w:t xml:space="preserve">items (i.e. door handles, tables, toilets, </w:t>
            </w:r>
            <w:r w:rsidR="00B33F8F" w:rsidRPr="00BB6A23">
              <w:rPr>
                <w:i/>
              </w:rPr>
              <w:t>etc.</w:t>
            </w:r>
            <w:r w:rsidR="00E347E7" w:rsidRPr="00BB6A23">
              <w:rPr>
                <w:i/>
              </w:rPr>
              <w:t>) during activities.</w:t>
            </w:r>
          </w:p>
          <w:p w14:paraId="630D9456" w14:textId="02F8CFB5" w:rsidR="00E347E7" w:rsidRPr="00BB6A23" w:rsidRDefault="00E347E7" w:rsidP="00BB6A23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BB6A23">
              <w:rPr>
                <w:i/>
              </w:rPr>
              <w:t>Cleaning materials including appropriate PPE available to leaders with safe storage.</w:t>
            </w:r>
          </w:p>
        </w:tc>
        <w:tc>
          <w:tcPr>
            <w:tcW w:w="1292" w:type="dxa"/>
            <w:shd w:val="clear" w:color="auto" w:fill="auto"/>
          </w:tcPr>
          <w:p w14:paraId="3F5ECB37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1B009C35" w14:textId="589AA2A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6EA9B85E" w14:textId="77777777" w:rsidTr="008657E5">
        <w:trPr>
          <w:trHeight w:val="676"/>
        </w:trPr>
        <w:tc>
          <w:tcPr>
            <w:tcW w:w="562" w:type="dxa"/>
          </w:tcPr>
          <w:p w14:paraId="09FE6B94" w14:textId="117DC19C" w:rsidR="00E347E7" w:rsidRPr="00784DDC" w:rsidRDefault="000F3B20" w:rsidP="00784DDC">
            <w:pPr>
              <w:spacing w:after="0"/>
            </w:pPr>
            <w:r>
              <w:t>8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04BB6D89" w14:textId="16A5FA7C" w:rsidR="00E347E7" w:rsidRPr="00784DDC" w:rsidRDefault="00A11D2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Risk of infection spread through </w:t>
            </w:r>
            <w:r w:rsidR="00E347E7" w:rsidRPr="00784DDC">
              <w:rPr>
                <w:b/>
                <w:bCs/>
              </w:rPr>
              <w:t>physical contact between persons from different households</w:t>
            </w:r>
            <w:r w:rsidRPr="00784DDC">
              <w:rPr>
                <w:b/>
                <w:bCs/>
              </w:rPr>
              <w:t>.</w:t>
            </w:r>
          </w:p>
        </w:tc>
        <w:tc>
          <w:tcPr>
            <w:tcW w:w="5466" w:type="dxa"/>
            <w:shd w:val="clear" w:color="auto" w:fill="auto"/>
          </w:tcPr>
          <w:p w14:paraId="3ADA94D5" w14:textId="77777777" w:rsidR="00120897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>Control measures could include:</w:t>
            </w:r>
          </w:p>
          <w:p w14:paraId="2565C257" w14:textId="3A4FC5AD" w:rsidR="00120897" w:rsidRPr="00BB6A23" w:rsidRDefault="00E347E7" w:rsidP="00404B5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BB6A23">
              <w:rPr>
                <w:i/>
              </w:rPr>
              <w:t>Programme planned to not include activities which promote physical contact</w:t>
            </w:r>
            <w:r w:rsidR="000F3B20">
              <w:rPr>
                <w:i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14:paraId="4BDD4578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02BED979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04384506" w14:textId="77777777" w:rsidTr="008657E5">
        <w:trPr>
          <w:trHeight w:val="1449"/>
        </w:trPr>
        <w:tc>
          <w:tcPr>
            <w:tcW w:w="562" w:type="dxa"/>
          </w:tcPr>
          <w:p w14:paraId="610335D7" w14:textId="6129D2D1" w:rsidR="00E347E7" w:rsidRPr="00784DDC" w:rsidRDefault="000F3B20" w:rsidP="00784DDC">
            <w:pPr>
              <w:spacing w:after="0"/>
            </w:pPr>
            <w:r>
              <w:lastRenderedPageBreak/>
              <w:t>9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6039ACAF" w14:textId="0B2E55F4" w:rsidR="00E347E7" w:rsidRPr="00784DDC" w:rsidRDefault="00A11D2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Risk of infection spread through use of c</w:t>
            </w:r>
            <w:r w:rsidR="00E347E7" w:rsidRPr="00784DDC">
              <w:rPr>
                <w:b/>
                <w:bCs/>
              </w:rPr>
              <w:t>ontaminated</w:t>
            </w:r>
            <w:r w:rsidRPr="00784DDC">
              <w:rPr>
                <w:b/>
                <w:bCs/>
              </w:rPr>
              <w:t>/</w:t>
            </w:r>
            <w:r w:rsidR="00E42486" w:rsidRPr="00784DDC">
              <w:rPr>
                <w:b/>
                <w:bCs/>
              </w:rPr>
              <w:t xml:space="preserve"> </w:t>
            </w:r>
            <w:r w:rsidRPr="00784DDC">
              <w:rPr>
                <w:b/>
                <w:bCs/>
              </w:rPr>
              <w:t>unclean</w:t>
            </w:r>
            <w:r w:rsidR="00E347E7" w:rsidRPr="00784DDC">
              <w:rPr>
                <w:b/>
                <w:bCs/>
              </w:rPr>
              <w:t xml:space="preserve"> activity equipment</w:t>
            </w:r>
            <w:r w:rsidRPr="00784DDC">
              <w:rPr>
                <w:b/>
                <w:bCs/>
              </w:rPr>
              <w:t xml:space="preserve">. </w:t>
            </w:r>
          </w:p>
          <w:p w14:paraId="3F4B5EB1" w14:textId="77777777" w:rsidR="00A11D27" w:rsidRPr="00784DDC" w:rsidRDefault="00A11D27" w:rsidP="00784DDC">
            <w:pPr>
              <w:spacing w:after="0"/>
              <w:rPr>
                <w:b/>
                <w:bCs/>
              </w:rPr>
            </w:pPr>
          </w:p>
          <w:p w14:paraId="0012DDF3" w14:textId="3D730484" w:rsidR="00A11D27" w:rsidRPr="00784DDC" w:rsidRDefault="00A11D27" w:rsidP="00784DDC">
            <w:pPr>
              <w:spacing w:after="0"/>
              <w:rPr>
                <w:b/>
                <w:bCs/>
              </w:rPr>
            </w:pPr>
          </w:p>
        </w:tc>
        <w:tc>
          <w:tcPr>
            <w:tcW w:w="5466" w:type="dxa"/>
            <w:shd w:val="clear" w:color="auto" w:fill="auto"/>
          </w:tcPr>
          <w:p w14:paraId="28B730DB" w14:textId="77777777" w:rsidR="00A11D27" w:rsidRPr="00784DDC" w:rsidRDefault="00E347E7" w:rsidP="00784DDC">
            <w:pPr>
              <w:spacing w:after="0"/>
              <w:rPr>
                <w:i/>
                <w:color w:val="FF0000"/>
              </w:rPr>
            </w:pPr>
            <w:r w:rsidRPr="00784DDC">
              <w:rPr>
                <w:i/>
                <w:color w:val="FF0000"/>
              </w:rPr>
              <w:t xml:space="preserve">Control measures could include: </w:t>
            </w:r>
          </w:p>
          <w:p w14:paraId="045AECC3" w14:textId="77777777" w:rsidR="00120897" w:rsidRPr="00BB6A23" w:rsidRDefault="00E347E7" w:rsidP="00BB6A23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BB6A23">
              <w:rPr>
                <w:i/>
              </w:rPr>
              <w:t>Cleaning of activity equipment before starting face-to-face activities</w:t>
            </w:r>
            <w:r w:rsidR="00120897" w:rsidRPr="00BB6A23">
              <w:rPr>
                <w:i/>
              </w:rPr>
              <w:t>.</w:t>
            </w:r>
          </w:p>
          <w:p w14:paraId="4D2CC379" w14:textId="500A056A" w:rsidR="00120897" w:rsidRPr="00BB6A23" w:rsidRDefault="00120897" w:rsidP="00BB6A23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BB6A23">
              <w:rPr>
                <w:i/>
              </w:rPr>
              <w:t>C</w:t>
            </w:r>
            <w:r w:rsidR="00E347E7" w:rsidRPr="00BB6A23">
              <w:rPr>
                <w:i/>
              </w:rPr>
              <w:t xml:space="preserve">leaning in between </w:t>
            </w:r>
            <w:r w:rsidRPr="00BB6A23">
              <w:rPr>
                <w:i/>
              </w:rPr>
              <w:t xml:space="preserve">usage by different </w:t>
            </w:r>
            <w:r w:rsidR="00E347E7" w:rsidRPr="00BB6A23">
              <w:rPr>
                <w:i/>
              </w:rPr>
              <w:t>groups.</w:t>
            </w:r>
          </w:p>
          <w:p w14:paraId="2CAA0F0B" w14:textId="77777777" w:rsidR="00E347E7" w:rsidRDefault="00E347E7" w:rsidP="00BB6A23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BB6A23">
              <w:rPr>
                <w:i/>
              </w:rPr>
              <w:t>Assigning specific equipment to groups/</w:t>
            </w:r>
            <w:r w:rsidR="00E42486" w:rsidRPr="00BB6A23">
              <w:rPr>
                <w:i/>
              </w:rPr>
              <w:t xml:space="preserve"> </w:t>
            </w:r>
            <w:r w:rsidRPr="00BB6A23">
              <w:rPr>
                <w:i/>
              </w:rPr>
              <w:t>teams for sessions and limiting volume of equipment used.</w:t>
            </w:r>
          </w:p>
          <w:p w14:paraId="6ED957C4" w14:textId="484A6031" w:rsidR="0093177B" w:rsidRPr="00BB6A23" w:rsidRDefault="0093177B" w:rsidP="00BB6A23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Consider limiting shared resources or providing names packs for girls.</w:t>
            </w:r>
          </w:p>
        </w:tc>
        <w:tc>
          <w:tcPr>
            <w:tcW w:w="1292" w:type="dxa"/>
            <w:shd w:val="clear" w:color="auto" w:fill="auto"/>
          </w:tcPr>
          <w:p w14:paraId="2308E5A7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275F0B11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359D32C4" w14:textId="77777777" w:rsidTr="008657E5">
        <w:trPr>
          <w:trHeight w:val="1218"/>
        </w:trPr>
        <w:tc>
          <w:tcPr>
            <w:tcW w:w="562" w:type="dxa"/>
          </w:tcPr>
          <w:p w14:paraId="7264006B" w14:textId="1C897B50" w:rsidR="00E347E7" w:rsidRPr="00784DDC" w:rsidRDefault="008657E5" w:rsidP="00784DDC">
            <w:pPr>
              <w:spacing w:after="0"/>
              <w:rPr>
                <w:color w:val="0B0C0C"/>
                <w:shd w:val="clear" w:color="auto" w:fill="FFFFFF"/>
              </w:rPr>
            </w:pPr>
            <w:r>
              <w:rPr>
                <w:color w:val="0B0C0C"/>
                <w:shd w:val="clear" w:color="auto" w:fill="FFFFFF"/>
              </w:rPr>
              <w:t>1</w:t>
            </w:r>
            <w:r w:rsidR="000F3B20">
              <w:rPr>
                <w:color w:val="0B0C0C"/>
                <w:shd w:val="clear" w:color="auto" w:fill="FFFFFF"/>
              </w:rPr>
              <w:t>0</w:t>
            </w:r>
            <w:r w:rsidR="00E347E7" w:rsidRPr="00784DDC">
              <w:rPr>
                <w:color w:val="0B0C0C"/>
                <w:shd w:val="clear" w:color="auto" w:fill="FFFFFF"/>
              </w:rPr>
              <w:t>.</w:t>
            </w:r>
          </w:p>
        </w:tc>
        <w:tc>
          <w:tcPr>
            <w:tcW w:w="6145" w:type="dxa"/>
            <w:shd w:val="clear" w:color="auto" w:fill="auto"/>
          </w:tcPr>
          <w:p w14:paraId="7AB92431" w14:textId="401DDEEA" w:rsidR="00E347E7" w:rsidRPr="00784DDC" w:rsidRDefault="00A11D27" w:rsidP="00784DDC">
            <w:pPr>
              <w:spacing w:after="0"/>
              <w:rPr>
                <w:b/>
                <w:bCs/>
                <w:color w:val="0B0C0C"/>
                <w:shd w:val="clear" w:color="auto" w:fill="FFFFFF"/>
              </w:rPr>
            </w:pPr>
            <w:r w:rsidRPr="00784DDC">
              <w:rPr>
                <w:b/>
                <w:bCs/>
                <w:color w:val="0B0C0C"/>
                <w:shd w:val="clear" w:color="auto" w:fill="FFFFFF"/>
              </w:rPr>
              <w:t>Risk of infection spread through a</w:t>
            </w:r>
            <w:r w:rsidR="00E347E7" w:rsidRPr="00784DDC">
              <w:rPr>
                <w:b/>
                <w:bCs/>
                <w:color w:val="0B0C0C"/>
                <w:shd w:val="clear" w:color="auto" w:fill="FFFFFF"/>
              </w:rPr>
              <w:t xml:space="preserve">ccess to </w:t>
            </w:r>
            <w:r w:rsidR="00120897" w:rsidRPr="00784DDC">
              <w:rPr>
                <w:b/>
                <w:bCs/>
                <w:color w:val="0B0C0C"/>
                <w:shd w:val="clear" w:color="auto" w:fill="FFFFFF"/>
              </w:rPr>
              <w:t>meeting space</w:t>
            </w:r>
            <w:r w:rsidRPr="00784DDC">
              <w:rPr>
                <w:b/>
                <w:bCs/>
                <w:color w:val="0B0C0C"/>
                <w:shd w:val="clear" w:color="auto" w:fill="FFFFFF"/>
              </w:rPr>
              <w:t xml:space="preserve"> </w:t>
            </w:r>
            <w:r w:rsidR="00E347E7" w:rsidRPr="00784DDC">
              <w:rPr>
                <w:b/>
                <w:bCs/>
                <w:color w:val="0B0C0C"/>
                <w:shd w:val="clear" w:color="auto" w:fill="FFFFFF"/>
              </w:rPr>
              <w:t xml:space="preserve">by persons outside of your control (i.e. </w:t>
            </w:r>
            <w:r w:rsidR="0093177B">
              <w:rPr>
                <w:b/>
                <w:bCs/>
                <w:color w:val="0B0C0C"/>
                <w:shd w:val="clear" w:color="auto" w:fill="FFFFFF"/>
              </w:rPr>
              <w:t xml:space="preserve">by other building users or </w:t>
            </w:r>
            <w:r w:rsidR="00E347E7" w:rsidRPr="00784DDC">
              <w:rPr>
                <w:b/>
                <w:bCs/>
                <w:color w:val="0B0C0C"/>
                <w:shd w:val="clear" w:color="auto" w:fill="FFFFFF"/>
              </w:rPr>
              <w:t>in a public space).</w:t>
            </w:r>
            <w:r w:rsidR="000F3B20">
              <w:rPr>
                <w:b/>
                <w:bCs/>
                <w:color w:val="0B0C0C"/>
                <w:shd w:val="clear" w:color="auto" w:fill="FFFFFF"/>
              </w:rPr>
              <w:t xml:space="preserve">  Applies in Red Traffic Light setting only.</w:t>
            </w:r>
          </w:p>
        </w:tc>
        <w:tc>
          <w:tcPr>
            <w:tcW w:w="5466" w:type="dxa"/>
            <w:shd w:val="clear" w:color="auto" w:fill="auto"/>
          </w:tcPr>
          <w:p w14:paraId="22E62329" w14:textId="77777777" w:rsidR="00120897" w:rsidRPr="00784DDC" w:rsidRDefault="00E347E7" w:rsidP="00784DDC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>Control measures could include:</w:t>
            </w:r>
          </w:p>
          <w:p w14:paraId="0E6ECB07" w14:textId="77777777" w:rsidR="00120897" w:rsidRPr="00BB6A23" w:rsidRDefault="00E347E7" w:rsidP="00BB6A23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Establish boundaries through marking out a designated area for activities</w:t>
            </w:r>
            <w:r w:rsidR="00120897" w:rsidRPr="00BB6A23">
              <w:rPr>
                <w:i/>
                <w:iCs/>
              </w:rPr>
              <w:t>.</w:t>
            </w:r>
          </w:p>
          <w:p w14:paraId="2BAE7466" w14:textId="2235365F" w:rsidR="00E347E7" w:rsidRPr="00BA0F78" w:rsidRDefault="00120897" w:rsidP="00784DDC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A</w:t>
            </w:r>
            <w:r w:rsidR="00E347E7" w:rsidRPr="00BB6A23">
              <w:rPr>
                <w:i/>
                <w:iCs/>
              </w:rPr>
              <w:t xml:space="preserve">ppropriate leader supervision and knowledge of </w:t>
            </w:r>
            <w:r w:rsidRPr="00BB6A23">
              <w:rPr>
                <w:i/>
                <w:iCs/>
              </w:rPr>
              <w:t>meeting space.</w:t>
            </w:r>
          </w:p>
        </w:tc>
        <w:tc>
          <w:tcPr>
            <w:tcW w:w="1292" w:type="dxa"/>
            <w:shd w:val="clear" w:color="auto" w:fill="auto"/>
          </w:tcPr>
          <w:p w14:paraId="5EB43C8D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4383E2B6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12CDEF65" w14:textId="77777777" w:rsidTr="008657E5">
        <w:trPr>
          <w:trHeight w:val="676"/>
        </w:trPr>
        <w:tc>
          <w:tcPr>
            <w:tcW w:w="562" w:type="dxa"/>
          </w:tcPr>
          <w:p w14:paraId="2D18826B" w14:textId="614C684E" w:rsidR="00E347E7" w:rsidRPr="00784DDC" w:rsidRDefault="008657E5" w:rsidP="00784DDC">
            <w:pPr>
              <w:spacing w:after="0"/>
              <w:rPr>
                <w:color w:val="0B0C0C"/>
                <w:shd w:val="clear" w:color="auto" w:fill="FFFFFF"/>
              </w:rPr>
            </w:pPr>
            <w:r>
              <w:rPr>
                <w:color w:val="0B0C0C"/>
                <w:shd w:val="clear" w:color="auto" w:fill="FFFFFF"/>
              </w:rPr>
              <w:t>1</w:t>
            </w:r>
            <w:r w:rsidR="000F3B20">
              <w:rPr>
                <w:color w:val="0B0C0C"/>
                <w:shd w:val="clear" w:color="auto" w:fill="FFFFFF"/>
              </w:rPr>
              <w:t>1</w:t>
            </w:r>
            <w:r w:rsidR="00E347E7" w:rsidRPr="00784DDC">
              <w:rPr>
                <w:color w:val="0B0C0C"/>
                <w:shd w:val="clear" w:color="auto" w:fill="FFFFFF"/>
              </w:rPr>
              <w:t>.</w:t>
            </w:r>
          </w:p>
        </w:tc>
        <w:tc>
          <w:tcPr>
            <w:tcW w:w="6145" w:type="dxa"/>
            <w:shd w:val="clear" w:color="auto" w:fill="auto"/>
          </w:tcPr>
          <w:p w14:paraId="485046B2" w14:textId="35AEE4DC" w:rsidR="00E347E7" w:rsidRPr="00784DDC" w:rsidRDefault="00A11D2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  <w:color w:val="0B0C0C"/>
                <w:shd w:val="clear" w:color="auto" w:fill="FFFFFF"/>
              </w:rPr>
              <w:t>Risk of infection spread by s</w:t>
            </w:r>
            <w:r w:rsidR="00E347E7" w:rsidRPr="00784DDC">
              <w:rPr>
                <w:b/>
                <w:bCs/>
                <w:color w:val="0B0C0C"/>
                <w:shd w:val="clear" w:color="auto" w:fill="FFFFFF"/>
              </w:rPr>
              <w:t>inging, shouting and/</w:t>
            </w:r>
            <w:r w:rsidR="00E42486" w:rsidRPr="00784DDC">
              <w:rPr>
                <w:b/>
                <w:bCs/>
                <w:color w:val="0B0C0C"/>
                <w:shd w:val="clear" w:color="auto" w:fill="FFFFFF"/>
              </w:rPr>
              <w:t xml:space="preserve"> </w:t>
            </w:r>
            <w:r w:rsidR="00E347E7" w:rsidRPr="00784DDC">
              <w:rPr>
                <w:b/>
                <w:bCs/>
                <w:color w:val="0B0C0C"/>
                <w:shd w:val="clear" w:color="auto" w:fill="FFFFFF"/>
              </w:rPr>
              <w:t>or playing of instruments that are blown</w:t>
            </w:r>
            <w:r w:rsidRPr="00784DDC">
              <w:rPr>
                <w:b/>
                <w:bCs/>
                <w:color w:val="0B0C0C"/>
                <w:shd w:val="clear" w:color="auto" w:fill="FFFFFF"/>
              </w:rPr>
              <w:t>.</w:t>
            </w:r>
          </w:p>
        </w:tc>
        <w:tc>
          <w:tcPr>
            <w:tcW w:w="5466" w:type="dxa"/>
            <w:shd w:val="clear" w:color="auto" w:fill="auto"/>
          </w:tcPr>
          <w:p w14:paraId="4AD2A320" w14:textId="77777777" w:rsidR="00120897" w:rsidRPr="00784DDC" w:rsidRDefault="00E347E7" w:rsidP="00784DDC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>Control measures could include:</w:t>
            </w:r>
          </w:p>
          <w:p w14:paraId="631DA481" w14:textId="119A63D9" w:rsidR="00120897" w:rsidRPr="00BB6A23" w:rsidRDefault="004D6B10" w:rsidP="00BB6A23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S</w:t>
            </w:r>
            <w:r w:rsidR="00E347E7" w:rsidRPr="00BB6A23">
              <w:rPr>
                <w:i/>
                <w:iCs/>
              </w:rPr>
              <w:t xml:space="preserve">inging or band activities using instruments that are blown </w:t>
            </w:r>
            <w:r w:rsidRPr="00BB6A23">
              <w:rPr>
                <w:i/>
                <w:iCs/>
              </w:rPr>
              <w:t>should be avoided</w:t>
            </w:r>
            <w:r w:rsidR="00E347E7" w:rsidRPr="00BB6A23">
              <w:rPr>
                <w:i/>
                <w:iCs/>
              </w:rPr>
              <w:t>.</w:t>
            </w:r>
            <w:r w:rsidR="0093177B">
              <w:rPr>
                <w:i/>
                <w:iCs/>
              </w:rPr>
              <w:t xml:space="preserve">  These are not permitted in the Red traffic light setting.</w:t>
            </w:r>
          </w:p>
          <w:p w14:paraId="33A5CA83" w14:textId="5772E4EB" w:rsidR="004D6B10" w:rsidRPr="00BB6A23" w:rsidRDefault="00DF453A" w:rsidP="00BB6A23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 xml:space="preserve">Use of screens, </w:t>
            </w:r>
            <w:r w:rsidR="004D6B10" w:rsidRPr="00BB6A23">
              <w:rPr>
                <w:i/>
                <w:iCs/>
              </w:rPr>
              <w:t>physical distancing to mitigate risk.</w:t>
            </w:r>
          </w:p>
          <w:p w14:paraId="4AB4F673" w14:textId="3863DCC2" w:rsidR="00E347E7" w:rsidRPr="00BA0F78" w:rsidRDefault="00E347E7" w:rsidP="00784DDC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Young people and leaders briefed on not raising voices due to increased risk of transmission of spray and droplets.</w:t>
            </w:r>
          </w:p>
        </w:tc>
        <w:tc>
          <w:tcPr>
            <w:tcW w:w="1292" w:type="dxa"/>
            <w:shd w:val="clear" w:color="auto" w:fill="auto"/>
          </w:tcPr>
          <w:p w14:paraId="1B5F872D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3AD18451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2E3B595D" w14:textId="77777777" w:rsidTr="008657E5">
        <w:trPr>
          <w:trHeight w:val="70"/>
        </w:trPr>
        <w:tc>
          <w:tcPr>
            <w:tcW w:w="562" w:type="dxa"/>
          </w:tcPr>
          <w:p w14:paraId="500B5443" w14:textId="4B4A53AC" w:rsidR="00E347E7" w:rsidRPr="00784DDC" w:rsidRDefault="008657E5" w:rsidP="00784DDC">
            <w:pPr>
              <w:spacing w:after="0"/>
            </w:pPr>
            <w:r>
              <w:t>1</w:t>
            </w:r>
            <w:r w:rsidR="000F3B20">
              <w:t>2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4C40926A" w14:textId="2948F234" w:rsidR="00E347E7" w:rsidRPr="00784DDC" w:rsidRDefault="00A11D2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Risk of infection spread through p</w:t>
            </w:r>
            <w:r w:rsidR="00E347E7" w:rsidRPr="00784DDC">
              <w:rPr>
                <w:b/>
                <w:bCs/>
              </w:rPr>
              <w:t>reparation and/</w:t>
            </w:r>
            <w:r w:rsidR="00E42486" w:rsidRPr="00784DDC">
              <w:rPr>
                <w:b/>
                <w:bCs/>
              </w:rPr>
              <w:t xml:space="preserve"> </w:t>
            </w:r>
            <w:r w:rsidR="00E347E7" w:rsidRPr="00784DDC">
              <w:rPr>
                <w:b/>
                <w:bCs/>
              </w:rPr>
              <w:t>or serving of food and drink</w:t>
            </w:r>
            <w:r w:rsidRPr="00784DDC">
              <w:rPr>
                <w:b/>
                <w:bCs/>
              </w:rPr>
              <w:t xml:space="preserve">s. </w:t>
            </w:r>
          </w:p>
        </w:tc>
        <w:tc>
          <w:tcPr>
            <w:tcW w:w="5466" w:type="dxa"/>
            <w:shd w:val="clear" w:color="auto" w:fill="auto"/>
          </w:tcPr>
          <w:p w14:paraId="27E4E2CC" w14:textId="77777777" w:rsidR="00A11D27" w:rsidRPr="00784DDC" w:rsidRDefault="00E347E7" w:rsidP="00784DDC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 xml:space="preserve">Control measures could include: </w:t>
            </w:r>
          </w:p>
          <w:p w14:paraId="0AA99980" w14:textId="68A91367" w:rsidR="0093177B" w:rsidRDefault="000F3B20" w:rsidP="00BB6A23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People </w:t>
            </w:r>
            <w:r w:rsidR="009D56FE">
              <w:rPr>
                <w:i/>
                <w:iCs/>
              </w:rPr>
              <w:t xml:space="preserve">(adults &amp; children) preparing and </w:t>
            </w:r>
            <w:r>
              <w:rPr>
                <w:i/>
                <w:iCs/>
              </w:rPr>
              <w:t>serving food &amp; drink are to wear face masks.</w:t>
            </w:r>
            <w:bookmarkStart w:id="0" w:name="_GoBack"/>
            <w:bookmarkEnd w:id="0"/>
          </w:p>
          <w:p w14:paraId="2DA15375" w14:textId="5B7DF840" w:rsidR="00120897" w:rsidRPr="00BB6A23" w:rsidRDefault="00E347E7" w:rsidP="00BB6A23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Young People and leaders asked to bring their own snacks and drinks</w:t>
            </w:r>
            <w:r w:rsidR="004D6B10" w:rsidRPr="00BB6A23">
              <w:rPr>
                <w:i/>
                <w:iCs/>
              </w:rPr>
              <w:t xml:space="preserve"> where possible.</w:t>
            </w:r>
          </w:p>
          <w:p w14:paraId="699B001F" w14:textId="77E1429B" w:rsidR="004D6B10" w:rsidRPr="00BB6A23" w:rsidRDefault="004D6B10" w:rsidP="00BB6A23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Good hand hygiene by those serving/</w:t>
            </w:r>
            <w:r w:rsidR="00E42486" w:rsidRPr="00BB6A23">
              <w:rPr>
                <w:i/>
                <w:iCs/>
              </w:rPr>
              <w:t xml:space="preserve"> </w:t>
            </w:r>
            <w:r w:rsidRPr="00BB6A23">
              <w:rPr>
                <w:i/>
                <w:iCs/>
              </w:rPr>
              <w:t>preparing food or drink.</w:t>
            </w:r>
          </w:p>
          <w:p w14:paraId="5D27B9B7" w14:textId="50A65F02" w:rsidR="004D6B10" w:rsidRPr="00BB6A23" w:rsidRDefault="004D6B10" w:rsidP="00BB6A23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All surfaces used to serve/</w:t>
            </w:r>
            <w:r w:rsidR="00E42486" w:rsidRPr="00BB6A23">
              <w:rPr>
                <w:i/>
                <w:iCs/>
              </w:rPr>
              <w:t xml:space="preserve"> </w:t>
            </w:r>
            <w:r w:rsidRPr="00BB6A23">
              <w:rPr>
                <w:i/>
                <w:iCs/>
              </w:rPr>
              <w:t>prepare food or drink should be cleaned before usage and at regular intervals.</w:t>
            </w:r>
          </w:p>
          <w:p w14:paraId="4D9EA86A" w14:textId="325E6317" w:rsidR="00A02D45" w:rsidRPr="00BB6A23" w:rsidRDefault="004D6B10" w:rsidP="00BB6A23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lastRenderedPageBreak/>
              <w:t xml:space="preserve">Good hand hygiene </w:t>
            </w:r>
            <w:r w:rsidR="004B341B" w:rsidRPr="00BB6A23">
              <w:rPr>
                <w:i/>
                <w:iCs/>
              </w:rPr>
              <w:t xml:space="preserve">by ALL </w:t>
            </w:r>
            <w:r w:rsidRPr="00BB6A23">
              <w:rPr>
                <w:i/>
                <w:iCs/>
              </w:rPr>
              <w:t>before eating or drinking.</w:t>
            </w:r>
          </w:p>
          <w:p w14:paraId="643DBAEB" w14:textId="7B7D03C9" w:rsidR="00E347E7" w:rsidRPr="00BA0F78" w:rsidRDefault="004D6B10" w:rsidP="00784DDC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Reducing use of shared equipment and</w:t>
            </w:r>
            <w:r w:rsidR="004B341B" w:rsidRPr="00BB6A23">
              <w:rPr>
                <w:i/>
                <w:iCs/>
              </w:rPr>
              <w:t>/</w:t>
            </w:r>
            <w:r w:rsidR="00E42486" w:rsidRPr="00BB6A23">
              <w:rPr>
                <w:i/>
                <w:iCs/>
              </w:rPr>
              <w:t xml:space="preserve"> </w:t>
            </w:r>
            <w:r w:rsidR="004B341B" w:rsidRPr="00BB6A23">
              <w:rPr>
                <w:i/>
                <w:iCs/>
              </w:rPr>
              <w:t>or</w:t>
            </w:r>
            <w:r w:rsidRPr="00BB6A23">
              <w:rPr>
                <w:i/>
                <w:iCs/>
              </w:rPr>
              <w:t xml:space="preserve"> ensuring all equipment is thoroughly clean</w:t>
            </w:r>
            <w:r w:rsidR="004B341B" w:rsidRPr="00BB6A23">
              <w:rPr>
                <w:i/>
                <w:iCs/>
              </w:rPr>
              <w:t>ed before use.</w:t>
            </w:r>
          </w:p>
        </w:tc>
        <w:tc>
          <w:tcPr>
            <w:tcW w:w="1292" w:type="dxa"/>
            <w:shd w:val="clear" w:color="auto" w:fill="auto"/>
          </w:tcPr>
          <w:p w14:paraId="584134FD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2F38B9C4" w14:textId="55E89FA4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5BA5C0A4" w14:textId="77777777" w:rsidTr="008657E5">
        <w:trPr>
          <w:trHeight w:val="676"/>
        </w:trPr>
        <w:tc>
          <w:tcPr>
            <w:tcW w:w="562" w:type="dxa"/>
          </w:tcPr>
          <w:p w14:paraId="2C9FD9BE" w14:textId="1725F1EF" w:rsidR="00E347E7" w:rsidRPr="00784DDC" w:rsidRDefault="008657E5" w:rsidP="00784DDC">
            <w:pPr>
              <w:spacing w:after="0"/>
            </w:pPr>
            <w:r>
              <w:t>1</w:t>
            </w:r>
            <w:r w:rsidR="000F3B20">
              <w:t>3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0B711FD9" w14:textId="2DBB6E97" w:rsidR="00E347E7" w:rsidRPr="00784DDC" w:rsidRDefault="00A11D27" w:rsidP="00784DDC">
            <w:pPr>
              <w:spacing w:after="0"/>
              <w:rPr>
                <w:b/>
                <w:bCs/>
              </w:rPr>
            </w:pPr>
            <w:r w:rsidRPr="00784DDC">
              <w:rPr>
                <w:b/>
                <w:bCs/>
              </w:rPr>
              <w:t>Ri</w:t>
            </w:r>
            <w:r w:rsidR="00E347E7" w:rsidRPr="00784DDC">
              <w:rPr>
                <w:b/>
                <w:bCs/>
              </w:rPr>
              <w:t>sk of infection spread</w:t>
            </w:r>
            <w:r w:rsidRPr="00784DDC">
              <w:rPr>
                <w:b/>
                <w:bCs/>
              </w:rPr>
              <w:t xml:space="preserve"> through collection of money or other documents from members</w:t>
            </w:r>
            <w:r w:rsidR="00A02D45" w:rsidRPr="00784DDC">
              <w:rPr>
                <w:b/>
                <w:bCs/>
              </w:rPr>
              <w:t xml:space="preserve"> or parents/</w:t>
            </w:r>
            <w:r w:rsidR="00E42486" w:rsidRPr="00784DDC">
              <w:rPr>
                <w:b/>
                <w:bCs/>
              </w:rPr>
              <w:t xml:space="preserve"> </w:t>
            </w:r>
            <w:r w:rsidR="00A02D45" w:rsidRPr="00784DDC">
              <w:rPr>
                <w:b/>
                <w:bCs/>
              </w:rPr>
              <w:t>carers.</w:t>
            </w:r>
          </w:p>
        </w:tc>
        <w:tc>
          <w:tcPr>
            <w:tcW w:w="5466" w:type="dxa"/>
            <w:shd w:val="clear" w:color="auto" w:fill="auto"/>
          </w:tcPr>
          <w:p w14:paraId="6C7DB255" w14:textId="77777777" w:rsidR="00A02D45" w:rsidRPr="00784DDC" w:rsidRDefault="00E347E7" w:rsidP="00784DDC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>Control measures could include:</w:t>
            </w:r>
          </w:p>
          <w:p w14:paraId="6E74375C" w14:textId="77777777" w:rsidR="00A02D45" w:rsidRPr="00BB6A23" w:rsidRDefault="00A02D45" w:rsidP="00BB6A23">
            <w:pPr>
              <w:pStyle w:val="ListParagraph"/>
              <w:numPr>
                <w:ilvl w:val="0"/>
                <w:numId w:val="27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 xml:space="preserve">Encouraging use of electronic communication and payment. </w:t>
            </w:r>
          </w:p>
          <w:p w14:paraId="56380F1F" w14:textId="6323240D" w:rsidR="00A02D45" w:rsidRPr="00BB6A23" w:rsidRDefault="00E347E7" w:rsidP="00BB6A23">
            <w:pPr>
              <w:pStyle w:val="ListParagraph"/>
              <w:numPr>
                <w:ilvl w:val="0"/>
                <w:numId w:val="27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Quarantining items in a sa</w:t>
            </w:r>
            <w:r w:rsidR="004D6B10" w:rsidRPr="00BB6A23">
              <w:rPr>
                <w:i/>
                <w:iCs/>
              </w:rPr>
              <w:t>f</w:t>
            </w:r>
            <w:r w:rsidRPr="00BB6A23">
              <w:rPr>
                <w:i/>
                <w:iCs/>
              </w:rPr>
              <w:t>e location for minimum 72 hours</w:t>
            </w:r>
            <w:r w:rsidR="00A02D45" w:rsidRPr="00BB6A23">
              <w:rPr>
                <w:i/>
                <w:iCs/>
              </w:rPr>
              <w:t xml:space="preserve">. </w:t>
            </w:r>
          </w:p>
          <w:p w14:paraId="0DDF88CC" w14:textId="46E0C078" w:rsidR="00E347E7" w:rsidRPr="00BA0F78" w:rsidRDefault="00A02D45" w:rsidP="00784DDC">
            <w:pPr>
              <w:pStyle w:val="ListParagraph"/>
              <w:numPr>
                <w:ilvl w:val="0"/>
                <w:numId w:val="27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U</w:t>
            </w:r>
            <w:r w:rsidR="00E347E7" w:rsidRPr="00BB6A23">
              <w:rPr>
                <w:i/>
                <w:iCs/>
              </w:rPr>
              <w:t>sing appropriate PPE in line with current government guidance.</w:t>
            </w:r>
          </w:p>
        </w:tc>
        <w:tc>
          <w:tcPr>
            <w:tcW w:w="1292" w:type="dxa"/>
            <w:shd w:val="clear" w:color="auto" w:fill="auto"/>
          </w:tcPr>
          <w:p w14:paraId="538FC017" w14:textId="77777777" w:rsidR="00E347E7" w:rsidRPr="00784DDC" w:rsidRDefault="00E347E7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4CC92538" w14:textId="77777777" w:rsidR="00E347E7" w:rsidRPr="00784DDC" w:rsidRDefault="00E347E7" w:rsidP="005C3396">
            <w:pPr>
              <w:spacing w:after="0"/>
              <w:jc w:val="center"/>
            </w:pPr>
          </w:p>
        </w:tc>
      </w:tr>
      <w:tr w:rsidR="00E347E7" w:rsidRPr="000D05D2" w14:paraId="029FFF05" w14:textId="77777777" w:rsidTr="008657E5">
        <w:trPr>
          <w:trHeight w:val="267"/>
        </w:trPr>
        <w:tc>
          <w:tcPr>
            <w:tcW w:w="562" w:type="dxa"/>
          </w:tcPr>
          <w:p w14:paraId="0CB3C04A" w14:textId="25BF27EE" w:rsidR="00E347E7" w:rsidRPr="00784DDC" w:rsidRDefault="008657E5" w:rsidP="00784DDC">
            <w:r>
              <w:t>1</w:t>
            </w:r>
            <w:r w:rsidR="000F3B20">
              <w:t>4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66E4911A" w14:textId="1B2AE08C" w:rsidR="00E347E7" w:rsidRPr="00784DDC" w:rsidRDefault="00A11D27" w:rsidP="00784DDC">
            <w:pPr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Higher risk of infection spread through inability to maintain </w:t>
            </w:r>
            <w:r w:rsidR="00E42486" w:rsidRPr="00784DDC">
              <w:rPr>
                <w:b/>
                <w:bCs/>
              </w:rPr>
              <w:t>physical</w:t>
            </w:r>
            <w:r w:rsidR="00A02D45" w:rsidRPr="00784DDC">
              <w:rPr>
                <w:b/>
                <w:bCs/>
              </w:rPr>
              <w:t xml:space="preserve"> </w:t>
            </w:r>
            <w:r w:rsidR="00E347E7" w:rsidRPr="00784DDC">
              <w:rPr>
                <w:b/>
                <w:bCs/>
              </w:rPr>
              <w:t xml:space="preserve">distancing </w:t>
            </w:r>
            <w:r w:rsidRPr="00784DDC">
              <w:rPr>
                <w:b/>
                <w:bCs/>
              </w:rPr>
              <w:t>in an</w:t>
            </w:r>
            <w:r w:rsidR="00E347E7" w:rsidRPr="00784DDC">
              <w:rPr>
                <w:b/>
                <w:bCs/>
              </w:rPr>
              <w:t xml:space="preserve"> Emergency or First Aid Situation. </w:t>
            </w:r>
          </w:p>
        </w:tc>
        <w:tc>
          <w:tcPr>
            <w:tcW w:w="5466" w:type="dxa"/>
            <w:shd w:val="clear" w:color="auto" w:fill="auto"/>
          </w:tcPr>
          <w:p w14:paraId="28B69413" w14:textId="77777777" w:rsidR="00A11D27" w:rsidRPr="00784DDC" w:rsidRDefault="00E347E7" w:rsidP="00BA0F78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 xml:space="preserve">Control measures could include: </w:t>
            </w:r>
          </w:p>
          <w:p w14:paraId="39DA754C" w14:textId="77777777" w:rsidR="00A02D45" w:rsidRPr="00BB6A23" w:rsidRDefault="00E347E7" w:rsidP="00BB6A23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>For minor injuries the First Aider provides resources and instructions for injured person to administer first aid themselves</w:t>
            </w:r>
            <w:r w:rsidR="00A02D45" w:rsidRPr="00BB6A23">
              <w:rPr>
                <w:i/>
                <w:iCs/>
              </w:rPr>
              <w:t>.</w:t>
            </w:r>
          </w:p>
          <w:p w14:paraId="699F7174" w14:textId="316BA197" w:rsidR="00E347E7" w:rsidRPr="00BA0F78" w:rsidRDefault="00E347E7" w:rsidP="00404B5C">
            <w:pPr>
              <w:pStyle w:val="ListParagraph"/>
              <w:numPr>
                <w:ilvl w:val="0"/>
                <w:numId w:val="28"/>
              </w:numPr>
              <w:rPr>
                <w:i/>
                <w:iCs/>
              </w:rPr>
            </w:pPr>
            <w:r w:rsidRPr="00BB6A23">
              <w:rPr>
                <w:i/>
                <w:iCs/>
              </w:rPr>
              <w:t xml:space="preserve">PPE equipment (face mask, apron, gloves and hand sanitiser) to be located with First Aid kit to ensure </w:t>
            </w:r>
            <w:r w:rsidR="000F3B20">
              <w:rPr>
                <w:i/>
                <w:iCs/>
              </w:rPr>
              <w:t>physical</w:t>
            </w:r>
            <w:r w:rsidR="000F3B20" w:rsidRPr="00BB6A23">
              <w:rPr>
                <w:i/>
                <w:iCs/>
              </w:rPr>
              <w:t xml:space="preserve"> </w:t>
            </w:r>
            <w:r w:rsidRPr="00BB6A23">
              <w:rPr>
                <w:i/>
                <w:iCs/>
              </w:rPr>
              <w:t>distancing mitigations where First Aid needs to be administered.</w:t>
            </w:r>
          </w:p>
        </w:tc>
        <w:tc>
          <w:tcPr>
            <w:tcW w:w="1292" w:type="dxa"/>
            <w:shd w:val="clear" w:color="auto" w:fill="auto"/>
          </w:tcPr>
          <w:p w14:paraId="24D05545" w14:textId="77777777" w:rsidR="00E347E7" w:rsidRPr="00784DDC" w:rsidRDefault="00E347E7" w:rsidP="005C3396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676401A5" w14:textId="77777777" w:rsidR="00E347E7" w:rsidRPr="00784DDC" w:rsidRDefault="00E347E7" w:rsidP="005C3396">
            <w:pPr>
              <w:jc w:val="center"/>
            </w:pPr>
          </w:p>
        </w:tc>
      </w:tr>
      <w:tr w:rsidR="00E347E7" w:rsidRPr="000D05D2" w14:paraId="370BFDF8" w14:textId="77777777" w:rsidTr="008657E5">
        <w:trPr>
          <w:trHeight w:val="864"/>
        </w:trPr>
        <w:tc>
          <w:tcPr>
            <w:tcW w:w="562" w:type="dxa"/>
          </w:tcPr>
          <w:p w14:paraId="177BA023" w14:textId="0922E651" w:rsidR="00E347E7" w:rsidRPr="00784DDC" w:rsidRDefault="008657E5" w:rsidP="00784DDC">
            <w:r>
              <w:t>1</w:t>
            </w:r>
            <w:r w:rsidR="000F3B20">
              <w:t>5</w:t>
            </w:r>
            <w:r w:rsidR="00E347E7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7CBB0BDB" w14:textId="2B7DADA5" w:rsidR="00E347E7" w:rsidRPr="00784DDC" w:rsidRDefault="00E347E7" w:rsidP="00784DDC">
            <w:pPr>
              <w:rPr>
                <w:b/>
                <w:bCs/>
              </w:rPr>
            </w:pPr>
            <w:r w:rsidRPr="00784DDC">
              <w:rPr>
                <w:b/>
                <w:bCs/>
              </w:rPr>
              <w:t xml:space="preserve">Higher risk of infection spread </w:t>
            </w:r>
            <w:r w:rsidR="00A11D27" w:rsidRPr="00784DDC">
              <w:rPr>
                <w:b/>
                <w:bCs/>
              </w:rPr>
              <w:t xml:space="preserve">when using transport to get to and from activities in vehicles </w:t>
            </w:r>
            <w:r w:rsidRPr="00784DDC">
              <w:rPr>
                <w:b/>
                <w:bCs/>
              </w:rPr>
              <w:t>due to small and confined spaces.</w:t>
            </w:r>
          </w:p>
        </w:tc>
        <w:tc>
          <w:tcPr>
            <w:tcW w:w="5466" w:type="dxa"/>
            <w:shd w:val="clear" w:color="auto" w:fill="auto"/>
          </w:tcPr>
          <w:p w14:paraId="09519123" w14:textId="77777777" w:rsidR="00A11D27" w:rsidRPr="00784DDC" w:rsidRDefault="00E347E7" w:rsidP="00BA0F78">
            <w:pPr>
              <w:spacing w:after="0"/>
              <w:rPr>
                <w:i/>
                <w:iCs/>
                <w:color w:val="FF0000"/>
              </w:rPr>
            </w:pPr>
            <w:r w:rsidRPr="00784DDC">
              <w:rPr>
                <w:i/>
                <w:iCs/>
                <w:color w:val="FF0000"/>
              </w:rPr>
              <w:t xml:space="preserve">Control measures could include: </w:t>
            </w:r>
          </w:p>
          <w:p w14:paraId="2EC2CE67" w14:textId="2505F76A" w:rsidR="00E347E7" w:rsidRPr="00BA0F78" w:rsidRDefault="00404B5C" w:rsidP="00404B5C">
            <w:pPr>
              <w:pStyle w:val="ListParagraph"/>
              <w:numPr>
                <w:ilvl w:val="0"/>
                <w:numId w:val="29"/>
              </w:num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E347E7" w:rsidRPr="00BB6A23">
              <w:rPr>
                <w:i/>
                <w:iCs/>
              </w:rPr>
              <w:t xml:space="preserve">earing a face </w:t>
            </w:r>
            <w:r>
              <w:rPr>
                <w:i/>
                <w:iCs/>
              </w:rPr>
              <w:t>mask</w:t>
            </w:r>
            <w:r w:rsidRPr="00BB6A23">
              <w:rPr>
                <w:i/>
                <w:iCs/>
              </w:rPr>
              <w:t xml:space="preserve"> </w:t>
            </w:r>
            <w:r w:rsidR="00E347E7" w:rsidRPr="00BB6A23">
              <w:rPr>
                <w:i/>
                <w:iCs/>
              </w:rPr>
              <w:t>and cleaning vehicles before and after usage.</w:t>
            </w:r>
          </w:p>
        </w:tc>
        <w:tc>
          <w:tcPr>
            <w:tcW w:w="1292" w:type="dxa"/>
            <w:shd w:val="clear" w:color="auto" w:fill="auto"/>
          </w:tcPr>
          <w:p w14:paraId="02750EA1" w14:textId="77777777" w:rsidR="00E347E7" w:rsidRPr="00784DDC" w:rsidRDefault="00E347E7" w:rsidP="005C3396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5FBED55B" w14:textId="77777777" w:rsidR="00E347E7" w:rsidRPr="00784DDC" w:rsidRDefault="00E347E7" w:rsidP="005C3396">
            <w:pPr>
              <w:jc w:val="center"/>
            </w:pPr>
          </w:p>
        </w:tc>
      </w:tr>
      <w:tr w:rsidR="00784DDC" w:rsidRPr="000D05D2" w14:paraId="41C90A39" w14:textId="77777777" w:rsidTr="008657E5">
        <w:trPr>
          <w:trHeight w:val="864"/>
        </w:trPr>
        <w:tc>
          <w:tcPr>
            <w:tcW w:w="562" w:type="dxa"/>
          </w:tcPr>
          <w:p w14:paraId="27CE09B5" w14:textId="70F15A7F" w:rsidR="00784DDC" w:rsidRPr="00784DDC" w:rsidRDefault="008657E5" w:rsidP="00BA0F78">
            <w:pPr>
              <w:spacing w:after="0"/>
            </w:pPr>
            <w:r>
              <w:t>1</w:t>
            </w:r>
            <w:r w:rsidR="00404B5C">
              <w:t>6</w:t>
            </w:r>
            <w:r w:rsidR="00784DDC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26572E43" w14:textId="2E5046BE" w:rsidR="00784DDC" w:rsidRPr="00BA0F78" w:rsidRDefault="00BA0F78" w:rsidP="00BA0F78">
            <w:pPr>
              <w:spacing w:after="0"/>
              <w:rPr>
                <w:bCs/>
                <w:i/>
              </w:rPr>
            </w:pPr>
            <w:r w:rsidRPr="00BA0F78">
              <w:rPr>
                <w:bCs/>
                <w:i/>
                <w:color w:val="FF0000"/>
              </w:rPr>
              <w:t>Add any additional Risk/ Hazard identified.</w:t>
            </w:r>
          </w:p>
        </w:tc>
        <w:tc>
          <w:tcPr>
            <w:tcW w:w="5466" w:type="dxa"/>
            <w:shd w:val="clear" w:color="auto" w:fill="auto"/>
          </w:tcPr>
          <w:p w14:paraId="79967B15" w14:textId="77777777" w:rsidR="00784DDC" w:rsidRPr="00784DDC" w:rsidRDefault="00784DDC" w:rsidP="00BA0F78">
            <w:pPr>
              <w:spacing w:after="0"/>
              <w:rPr>
                <w:i/>
                <w:iCs/>
                <w:color w:val="FF0000"/>
              </w:rPr>
            </w:pPr>
          </w:p>
        </w:tc>
        <w:tc>
          <w:tcPr>
            <w:tcW w:w="1292" w:type="dxa"/>
            <w:shd w:val="clear" w:color="auto" w:fill="auto"/>
          </w:tcPr>
          <w:p w14:paraId="1CFCBE0E" w14:textId="77777777" w:rsidR="00784DDC" w:rsidRPr="00784DDC" w:rsidRDefault="00784DDC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2713E871" w14:textId="77777777" w:rsidR="00784DDC" w:rsidRPr="00784DDC" w:rsidRDefault="00784DDC" w:rsidP="005C3396">
            <w:pPr>
              <w:spacing w:after="0"/>
              <w:jc w:val="center"/>
            </w:pPr>
          </w:p>
        </w:tc>
      </w:tr>
      <w:tr w:rsidR="00784DDC" w:rsidRPr="000D05D2" w14:paraId="2A404AF0" w14:textId="77777777" w:rsidTr="008657E5">
        <w:trPr>
          <w:trHeight w:val="864"/>
        </w:trPr>
        <w:tc>
          <w:tcPr>
            <w:tcW w:w="562" w:type="dxa"/>
          </w:tcPr>
          <w:p w14:paraId="226C20C4" w14:textId="7629B4CB" w:rsidR="00784DDC" w:rsidRPr="00784DDC" w:rsidRDefault="008657E5" w:rsidP="00BA0F78">
            <w:pPr>
              <w:spacing w:after="0"/>
            </w:pPr>
            <w:r>
              <w:t>1</w:t>
            </w:r>
            <w:r w:rsidR="00404B5C">
              <w:t>7</w:t>
            </w:r>
            <w:r w:rsidR="00784DDC" w:rsidRPr="00784DDC">
              <w:t>.</w:t>
            </w:r>
          </w:p>
        </w:tc>
        <w:tc>
          <w:tcPr>
            <w:tcW w:w="6145" w:type="dxa"/>
            <w:shd w:val="clear" w:color="auto" w:fill="auto"/>
          </w:tcPr>
          <w:p w14:paraId="2931CDF4" w14:textId="68311AC8" w:rsidR="00784DDC" w:rsidRPr="00784DDC" w:rsidRDefault="00BA0F78" w:rsidP="00BA0F78">
            <w:pPr>
              <w:spacing w:after="0"/>
              <w:rPr>
                <w:b/>
                <w:bCs/>
              </w:rPr>
            </w:pPr>
            <w:r w:rsidRPr="00BA0F78">
              <w:rPr>
                <w:bCs/>
                <w:i/>
                <w:color w:val="FF0000"/>
              </w:rPr>
              <w:t>Add any additional Risk/ Hazard identified.</w:t>
            </w:r>
          </w:p>
        </w:tc>
        <w:tc>
          <w:tcPr>
            <w:tcW w:w="5466" w:type="dxa"/>
            <w:shd w:val="clear" w:color="auto" w:fill="auto"/>
          </w:tcPr>
          <w:p w14:paraId="76B6DFCE" w14:textId="77777777" w:rsidR="00784DDC" w:rsidRPr="00784DDC" w:rsidRDefault="00784DDC" w:rsidP="00BA0F78">
            <w:pPr>
              <w:spacing w:after="0"/>
              <w:rPr>
                <w:i/>
                <w:iCs/>
                <w:color w:val="FF0000"/>
              </w:rPr>
            </w:pPr>
          </w:p>
        </w:tc>
        <w:tc>
          <w:tcPr>
            <w:tcW w:w="1292" w:type="dxa"/>
            <w:shd w:val="clear" w:color="auto" w:fill="auto"/>
          </w:tcPr>
          <w:p w14:paraId="60B4DDB1" w14:textId="77777777" w:rsidR="00784DDC" w:rsidRPr="00784DDC" w:rsidRDefault="00784DDC" w:rsidP="005C3396">
            <w:pPr>
              <w:spacing w:after="0"/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15A9B2E2" w14:textId="77777777" w:rsidR="00784DDC" w:rsidRPr="00784DDC" w:rsidRDefault="00784DDC" w:rsidP="005C3396">
            <w:pPr>
              <w:spacing w:after="0"/>
              <w:jc w:val="center"/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45D2095C" w:rsidR="00E347E7" w:rsidRPr="00784DDC" w:rsidRDefault="00E347E7" w:rsidP="00784DDC">
            <w:pPr>
              <w:rPr>
                <w:iCs/>
              </w:rPr>
            </w:pPr>
            <w:r w:rsidRPr="00784DDC">
              <w:rPr>
                <w:b/>
                <w:bCs/>
                <w:iCs/>
              </w:rPr>
              <w:t>Review:</w:t>
            </w:r>
            <w:r w:rsidRPr="00784DDC">
              <w:rPr>
                <w:iCs/>
              </w:rPr>
              <w:t xml:space="preserve"> This risk assessment should be </w:t>
            </w:r>
            <w:r w:rsidRPr="00784DDC">
              <w:rPr>
                <w:b/>
                <w:bCs/>
                <w:iCs/>
                <w:color w:val="FF0000"/>
              </w:rPr>
              <w:t xml:space="preserve">reviewed regularly and when there is any transition between </w:t>
            </w:r>
            <w:r w:rsidR="00E42486" w:rsidRPr="00784DDC">
              <w:rPr>
                <w:b/>
                <w:bCs/>
                <w:iCs/>
                <w:color w:val="FF0000"/>
              </w:rPr>
              <w:t>traffic light settings</w:t>
            </w:r>
            <w:r w:rsidRPr="00784DDC">
              <w:rPr>
                <w:iCs/>
              </w:rPr>
              <w:t>. Any additions/</w:t>
            </w:r>
            <w:r w:rsidR="00784DDC" w:rsidRPr="00784DDC">
              <w:rPr>
                <w:iCs/>
              </w:rPr>
              <w:t xml:space="preserve"> </w:t>
            </w:r>
            <w:r w:rsidRPr="00784DDC">
              <w:rPr>
                <w:iCs/>
              </w:rPr>
              <w:t>changes to this risk assessment should be reco</w:t>
            </w:r>
            <w:r w:rsidR="00BB6A23">
              <w:rPr>
                <w:iCs/>
              </w:rPr>
              <w:t>rded in the ‘Update Log’ below.</w:t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BB6A23">
      <w:pPr>
        <w:pStyle w:val="Heading2"/>
        <w:spacing w:after="0"/>
        <w:rPr>
          <w:sz w:val="28"/>
          <w:szCs w:val="28"/>
        </w:rPr>
      </w:pPr>
      <w:r w:rsidRPr="000D05D2">
        <w:lastRenderedPageBreak/>
        <w:t>A</w:t>
      </w:r>
      <w:r w:rsidR="0089094E">
        <w:t>PPROVAL</w:t>
      </w:r>
    </w:p>
    <w:p w14:paraId="323B940F" w14:textId="3E86A41D" w:rsidR="00EF2A55" w:rsidRDefault="00C53710" w:rsidP="00BB6A23">
      <w:pPr>
        <w:spacing w:after="0"/>
      </w:pPr>
      <w:r w:rsidRPr="000D05D2">
        <w:t xml:space="preserve">This risk assessment </w:t>
      </w:r>
      <w:r w:rsidRPr="00BB6A23">
        <w:rPr>
          <w:b/>
          <w:color w:val="FF0000"/>
          <w:u w:val="single"/>
        </w:rPr>
        <w:t>MUST</w:t>
      </w:r>
      <w:r w:rsidR="00E42486">
        <w:t xml:space="preserve"> be approved in line with the GBNZ</w:t>
      </w:r>
      <w:r w:rsidRPr="000D05D2">
        <w:t xml:space="preserve"> </w:t>
      </w:r>
      <w:r w:rsidR="00EA19DF">
        <w:t>COVID-19</w:t>
      </w:r>
      <w:r w:rsidR="00DD0DD2">
        <w:t xml:space="preserve"> F</w:t>
      </w:r>
      <w:r w:rsidRPr="000D05D2">
        <w:t>ramework for returning to face-to-face activities by the following roles:</w:t>
      </w:r>
    </w:p>
    <w:p w14:paraId="3E55981B" w14:textId="77777777" w:rsidR="000D05D2" w:rsidRPr="000D05D2" w:rsidRDefault="000D05D2" w:rsidP="00BB6A23">
      <w:pPr>
        <w:spacing w:after="0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22"/>
        <w:gridCol w:w="1818"/>
        <w:gridCol w:w="3286"/>
        <w:gridCol w:w="1914"/>
        <w:gridCol w:w="3145"/>
      </w:tblGrid>
      <w:tr w:rsidR="00A229DF" w:rsidRPr="000D05D2" w14:paraId="357327A1" w14:textId="53CB9A3F" w:rsidTr="00BA0F78">
        <w:trPr>
          <w:trHeight w:val="1134"/>
        </w:trPr>
        <w:tc>
          <w:tcPr>
            <w:tcW w:w="1694" w:type="dxa"/>
            <w:shd w:val="clear" w:color="auto" w:fill="D1BF7B" w:themeFill="accent3"/>
          </w:tcPr>
          <w:p w14:paraId="719760D5" w14:textId="308F1286" w:rsidR="00A229DF" w:rsidRPr="00326DBA" w:rsidRDefault="00CE3773" w:rsidP="00BB6A23">
            <w:pPr>
              <w:spacing w:after="0"/>
            </w:pPr>
            <w:r w:rsidRPr="00326DBA">
              <w:t>Approved by</w:t>
            </w:r>
            <w:r w:rsidRPr="00326DBA">
              <w:br/>
              <w:t>Company Captain</w:t>
            </w:r>
            <w:r w:rsidR="00E42486">
              <w:t>/ Unit Senior Leader</w:t>
            </w:r>
          </w:p>
        </w:tc>
        <w:tc>
          <w:tcPr>
            <w:tcW w:w="3404" w:type="dxa"/>
            <w:shd w:val="clear" w:color="auto" w:fill="FFFFFF"/>
          </w:tcPr>
          <w:p w14:paraId="0022C36E" w14:textId="77777777" w:rsidR="00A229DF" w:rsidRDefault="00A229DF" w:rsidP="00EA19DF">
            <w:r w:rsidRPr="000D05D2">
              <w:t>Name:</w:t>
            </w:r>
          </w:p>
          <w:p w14:paraId="29732DF0" w14:textId="77777777" w:rsidR="00EA19DF" w:rsidRDefault="00EA19DF" w:rsidP="00EA19DF">
            <w:r>
              <w:t>Role:</w:t>
            </w:r>
          </w:p>
          <w:p w14:paraId="5764EA46" w14:textId="6D7E34BF" w:rsidR="00EA19DF" w:rsidRPr="00EA19DF" w:rsidRDefault="00EA19DF" w:rsidP="00EA19DF">
            <w:r>
              <w:t>Date:</w:t>
            </w:r>
          </w:p>
        </w:tc>
        <w:tc>
          <w:tcPr>
            <w:tcW w:w="1560" w:type="dxa"/>
            <w:shd w:val="clear" w:color="auto" w:fill="D1BF7B" w:themeFill="accent3"/>
          </w:tcPr>
          <w:p w14:paraId="557C54EC" w14:textId="7BC65A8B" w:rsidR="00A229DF" w:rsidRPr="00326DBA" w:rsidRDefault="00CE3773" w:rsidP="00BB6A23">
            <w:pPr>
              <w:spacing w:after="0"/>
            </w:pPr>
            <w:r w:rsidRPr="00326DBA">
              <w:t>Approved by Chaplain/</w:t>
            </w:r>
            <w:r w:rsidR="00E42486">
              <w:t xml:space="preserve"> </w:t>
            </w:r>
            <w:r w:rsidRPr="00326DBA">
              <w:t>Church Representative</w:t>
            </w:r>
          </w:p>
        </w:tc>
        <w:tc>
          <w:tcPr>
            <w:tcW w:w="3367" w:type="dxa"/>
            <w:shd w:val="clear" w:color="auto" w:fill="FFFFFF"/>
          </w:tcPr>
          <w:p w14:paraId="47EBE313" w14:textId="77777777" w:rsidR="00EA19DF" w:rsidRDefault="00EA19DF" w:rsidP="00EA19DF">
            <w:r w:rsidRPr="000D05D2">
              <w:t>Name:</w:t>
            </w:r>
          </w:p>
          <w:p w14:paraId="3F732BB1" w14:textId="77777777" w:rsidR="00EA19DF" w:rsidRDefault="00EA19DF" w:rsidP="00EA19DF">
            <w:r>
              <w:t>Role:</w:t>
            </w:r>
          </w:p>
          <w:p w14:paraId="37EDB630" w14:textId="405FEC55" w:rsidR="00A229DF" w:rsidRPr="000D05D2" w:rsidRDefault="00EA19DF" w:rsidP="00EA19DF">
            <w:r>
              <w:t>Date:</w:t>
            </w:r>
          </w:p>
        </w:tc>
        <w:tc>
          <w:tcPr>
            <w:tcW w:w="1917" w:type="dxa"/>
            <w:shd w:val="clear" w:color="auto" w:fill="D1BF7B" w:themeFill="accent3"/>
          </w:tcPr>
          <w:p w14:paraId="449A7D3E" w14:textId="57192D57" w:rsidR="00CE3773" w:rsidRPr="00326DBA" w:rsidRDefault="00CE3773" w:rsidP="00BB6A23">
            <w:pPr>
              <w:spacing w:after="0"/>
            </w:pPr>
            <w:r w:rsidRPr="00326DBA">
              <w:t>Approved by</w:t>
            </w:r>
            <w:r w:rsidRPr="00326DBA">
              <w:br/>
            </w:r>
            <w:r w:rsidR="00E42486">
              <w:t>GBNZ Support Centre Representative</w:t>
            </w:r>
          </w:p>
          <w:p w14:paraId="44E94D49" w14:textId="512A2924" w:rsidR="00A229DF" w:rsidRPr="000D05D2" w:rsidRDefault="00A229DF" w:rsidP="00BB6A23">
            <w:pPr>
              <w:spacing w:after="0"/>
            </w:pPr>
          </w:p>
        </w:tc>
        <w:tc>
          <w:tcPr>
            <w:tcW w:w="3221" w:type="dxa"/>
            <w:shd w:val="clear" w:color="auto" w:fill="FFFFFF"/>
          </w:tcPr>
          <w:p w14:paraId="02E0D67C" w14:textId="77777777" w:rsidR="00EA19DF" w:rsidRDefault="00EA19DF" w:rsidP="00EA19DF">
            <w:r w:rsidRPr="000D05D2">
              <w:t>Name:</w:t>
            </w:r>
          </w:p>
          <w:p w14:paraId="06910F11" w14:textId="77777777" w:rsidR="00EA19DF" w:rsidRDefault="00EA19DF" w:rsidP="00EA19DF">
            <w:r>
              <w:t>Role:</w:t>
            </w:r>
          </w:p>
          <w:p w14:paraId="6503BD9E" w14:textId="05FBC59D" w:rsidR="00A229DF" w:rsidRPr="000D05D2" w:rsidRDefault="00EA19DF" w:rsidP="00EA19DF">
            <w:r>
              <w:t>Date:</w:t>
            </w:r>
          </w:p>
        </w:tc>
      </w:tr>
    </w:tbl>
    <w:p w14:paraId="62361264" w14:textId="77777777" w:rsidR="00FF58AF" w:rsidRDefault="00C53710" w:rsidP="00BB6A23">
      <w:pPr>
        <w:spacing w:after="0"/>
        <w:rPr>
          <w:sz w:val="16"/>
          <w:szCs w:val="52"/>
        </w:rPr>
      </w:pPr>
      <w:r w:rsidRPr="000D05D2">
        <w:rPr>
          <w:sz w:val="16"/>
          <w:szCs w:val="52"/>
        </w:rPr>
        <w:t xml:space="preserve">Please note: </w:t>
      </w:r>
    </w:p>
    <w:p w14:paraId="77BC8748" w14:textId="3F2F6580" w:rsidR="009E0AB5" w:rsidRDefault="00C53710" w:rsidP="00BB6A23">
      <w:pPr>
        <w:spacing w:after="0"/>
        <w:rPr>
          <w:sz w:val="16"/>
          <w:szCs w:val="52"/>
        </w:rPr>
      </w:pPr>
      <w:r w:rsidRPr="00FF58AF">
        <w:rPr>
          <w:sz w:val="16"/>
          <w:szCs w:val="52"/>
        </w:rPr>
        <w:t xml:space="preserve">Approval for activities being run by </w:t>
      </w:r>
      <w:r w:rsidR="00E42486" w:rsidRPr="00FF58AF">
        <w:rPr>
          <w:sz w:val="16"/>
          <w:szCs w:val="52"/>
        </w:rPr>
        <w:t>Areas</w:t>
      </w:r>
      <w:r w:rsidRPr="00FF58AF">
        <w:rPr>
          <w:sz w:val="16"/>
          <w:szCs w:val="52"/>
        </w:rPr>
        <w:t xml:space="preserve"> should be by a minimum of two Officer Bearers (</w:t>
      </w:r>
      <w:r w:rsidR="00E42486" w:rsidRPr="00FF58AF">
        <w:rPr>
          <w:sz w:val="16"/>
          <w:szCs w:val="52"/>
        </w:rPr>
        <w:t>Area Commissioner, Secretary, Treasurer, Training Coordinator</w:t>
      </w:r>
      <w:r w:rsidR="00FF58AF">
        <w:rPr>
          <w:sz w:val="16"/>
          <w:szCs w:val="52"/>
        </w:rPr>
        <w:t>), as well as the GBNZ Support Centre.</w:t>
      </w:r>
    </w:p>
    <w:p w14:paraId="15577300" w14:textId="405DF407" w:rsidR="00FF58AF" w:rsidRPr="00FF58AF" w:rsidRDefault="00FF58AF" w:rsidP="00BB6A23">
      <w:pPr>
        <w:spacing w:after="0"/>
        <w:rPr>
          <w:sz w:val="16"/>
          <w:szCs w:val="52"/>
        </w:rPr>
      </w:pPr>
      <w:r>
        <w:rPr>
          <w:sz w:val="16"/>
          <w:szCs w:val="52"/>
        </w:rPr>
        <w:t>Approval for activities being run by any National Committees or teams will be by the Risk Management Officer and GBNZ Support Centre.</w:t>
      </w:r>
    </w:p>
    <w:p w14:paraId="65860683" w14:textId="56F0B8EB" w:rsidR="009E0AB5" w:rsidRPr="00EA19DF" w:rsidRDefault="009E0AB5" w:rsidP="00BB6A23">
      <w:pPr>
        <w:spacing w:after="0"/>
      </w:pPr>
    </w:p>
    <w:p w14:paraId="0574F6F8" w14:textId="0E2360A4" w:rsidR="00A02D45" w:rsidRPr="00EA19DF" w:rsidRDefault="003308CC" w:rsidP="00BB6A23">
      <w:pPr>
        <w:spacing w:after="0"/>
        <w:rPr>
          <w:sz w:val="20"/>
          <w:szCs w:val="20"/>
        </w:rPr>
      </w:pPr>
      <w:r w:rsidRPr="00EA19DF">
        <w:t>Once the a</w:t>
      </w:r>
      <w:r w:rsidR="00A02D45" w:rsidRPr="00EA19DF">
        <w:t>pproval process is complete (i.e. thi</w:t>
      </w:r>
      <w:r w:rsidR="005C3396" w:rsidRPr="00EA19DF">
        <w:t>s ‘Risk Assessment’ and ‘Group</w:t>
      </w:r>
      <w:r w:rsidR="00A02D45" w:rsidRPr="00EA19DF">
        <w:t xml:space="preserve"> Action Log’), you will be ‘Covid-Ready’ and able to return to face-to-face activi</w:t>
      </w:r>
      <w:r w:rsidRPr="00EA19DF">
        <w:t>ties.</w:t>
      </w:r>
    </w:p>
    <w:p w14:paraId="1A61DDB6" w14:textId="492C1CB3" w:rsidR="00A02D45" w:rsidRDefault="00A02D45" w:rsidP="00BB6A23">
      <w:pPr>
        <w:spacing w:after="0"/>
      </w:pPr>
    </w:p>
    <w:p w14:paraId="478550C2" w14:textId="77777777" w:rsidR="00BB6A23" w:rsidRDefault="0089094E" w:rsidP="00BB6A23">
      <w:pPr>
        <w:pStyle w:val="Heading2"/>
        <w:spacing w:after="0"/>
      </w:pPr>
      <w:r>
        <w:t>UPDATE LOG</w:t>
      </w:r>
    </w:p>
    <w:p w14:paraId="4222C374" w14:textId="483A77F0" w:rsidR="003F144E" w:rsidRPr="000D05D2" w:rsidRDefault="003F144E" w:rsidP="00BB6A23">
      <w:r w:rsidRPr="00BB6A23">
        <w:t xml:space="preserve">Once approved, all updates to this risk assessment </w:t>
      </w:r>
      <w:r w:rsidRPr="00BB6A23">
        <w:rPr>
          <w:b/>
          <w:color w:val="FF0000"/>
          <w:u w:val="single"/>
        </w:rPr>
        <w:t>MUST</w:t>
      </w:r>
      <w:r w:rsidRPr="00BB6A23">
        <w:t xml:space="preserve"> be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BA0F78">
        <w:trPr>
          <w:trHeight w:val="340"/>
        </w:trPr>
        <w:tc>
          <w:tcPr>
            <w:tcW w:w="562" w:type="dxa"/>
            <w:shd w:val="clear" w:color="auto" w:fill="D1BF7B" w:themeFill="accent3"/>
          </w:tcPr>
          <w:p w14:paraId="53994F83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9528" w:type="dxa"/>
            <w:shd w:val="clear" w:color="auto" w:fill="D1BF7B" w:themeFill="accent3"/>
          </w:tcPr>
          <w:p w14:paraId="29B952F1" w14:textId="49DA37BE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Changes (provide details of any changes made)</w:t>
            </w:r>
          </w:p>
        </w:tc>
        <w:tc>
          <w:tcPr>
            <w:tcW w:w="2284" w:type="dxa"/>
            <w:shd w:val="clear" w:color="auto" w:fill="D1BF7B" w:themeFill="accent3"/>
          </w:tcPr>
          <w:p w14:paraId="45AFB5DA" w14:textId="24BE2CC4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Date Changed</w:t>
            </w:r>
          </w:p>
        </w:tc>
        <w:tc>
          <w:tcPr>
            <w:tcW w:w="2784" w:type="dxa"/>
            <w:shd w:val="clear" w:color="auto" w:fill="D1BF7B" w:themeFill="accent3"/>
          </w:tcPr>
          <w:p w14:paraId="00E03EEC" w14:textId="03761229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Changed By</w:t>
            </w:r>
          </w:p>
        </w:tc>
      </w:tr>
      <w:tr w:rsidR="003F144E" w:rsidRPr="000D05D2" w14:paraId="1598EF1F" w14:textId="77777777" w:rsidTr="00BB6A23">
        <w:trPr>
          <w:trHeight w:val="340"/>
        </w:trPr>
        <w:tc>
          <w:tcPr>
            <w:tcW w:w="562" w:type="dxa"/>
          </w:tcPr>
          <w:p w14:paraId="0CAA1A74" w14:textId="3A09B07C" w:rsidR="003F144E" w:rsidRPr="00BB6A23" w:rsidRDefault="003F144E" w:rsidP="00BB6A23">
            <w:pPr>
              <w:rPr>
                <w:sz w:val="22"/>
                <w:szCs w:val="22"/>
              </w:rPr>
            </w:pPr>
            <w:r w:rsidRPr="00BB6A23">
              <w:rPr>
                <w:sz w:val="22"/>
                <w:szCs w:val="22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67214615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14:paraId="028A7AE2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</w:tr>
      <w:tr w:rsidR="003F144E" w:rsidRPr="000D05D2" w14:paraId="1ED589D7" w14:textId="77777777" w:rsidTr="00BB6A23">
        <w:trPr>
          <w:trHeight w:val="340"/>
        </w:trPr>
        <w:tc>
          <w:tcPr>
            <w:tcW w:w="562" w:type="dxa"/>
          </w:tcPr>
          <w:p w14:paraId="66E098E7" w14:textId="39044BB7" w:rsidR="003F144E" w:rsidRPr="00BB6A23" w:rsidRDefault="003F144E" w:rsidP="00BB6A23">
            <w:pPr>
              <w:rPr>
                <w:sz w:val="22"/>
                <w:szCs w:val="22"/>
              </w:rPr>
            </w:pPr>
            <w:r w:rsidRPr="00BB6A23">
              <w:rPr>
                <w:sz w:val="22"/>
                <w:szCs w:val="22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084218E4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14:paraId="6AC1909B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</w:tr>
      <w:tr w:rsidR="003F144E" w:rsidRPr="000D05D2" w14:paraId="09B65ED2" w14:textId="77777777" w:rsidTr="00BB6A23">
        <w:trPr>
          <w:trHeight w:val="340"/>
        </w:trPr>
        <w:tc>
          <w:tcPr>
            <w:tcW w:w="562" w:type="dxa"/>
          </w:tcPr>
          <w:p w14:paraId="47083BC2" w14:textId="70B460C6" w:rsidR="003F144E" w:rsidRPr="00BB6A23" w:rsidRDefault="003F144E" w:rsidP="00BB6A23">
            <w:pPr>
              <w:rPr>
                <w:sz w:val="22"/>
                <w:szCs w:val="22"/>
              </w:rPr>
            </w:pPr>
            <w:r w:rsidRPr="00BB6A23">
              <w:rPr>
                <w:sz w:val="22"/>
                <w:szCs w:val="22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086626B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14:paraId="0E7A6D0E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</w:tr>
    </w:tbl>
    <w:p w14:paraId="502CDCCA" w14:textId="4996510E" w:rsidR="00097573" w:rsidRDefault="00097573" w:rsidP="00BB6A23">
      <w:pPr>
        <w:spacing w:after="0"/>
      </w:pPr>
    </w:p>
    <w:p w14:paraId="26B071E9" w14:textId="77777777" w:rsidR="003F144E" w:rsidRDefault="003F144E" w:rsidP="00BB6A23">
      <w:pPr>
        <w:spacing w:after="0"/>
      </w:pPr>
    </w:p>
    <w:p w14:paraId="1484A191" w14:textId="1A8148F8" w:rsidR="00326DBA" w:rsidRPr="003F144E" w:rsidRDefault="0089094E" w:rsidP="00BB6A23">
      <w:pPr>
        <w:pStyle w:val="Heading2"/>
        <w:spacing w:after="0"/>
      </w:pPr>
      <w:r>
        <w:t>REVIEW LIST</w:t>
      </w:r>
    </w:p>
    <w:p w14:paraId="267273E5" w14:textId="320C0DF7" w:rsidR="003F144E" w:rsidRDefault="003F144E" w:rsidP="00BB6A23">
      <w:pPr>
        <w:spacing w:after="0"/>
      </w:pPr>
      <w:r>
        <w:t>A</w:t>
      </w:r>
      <w:r w:rsidRPr="000D05D2">
        <w:t xml:space="preserve">ll leaders involved in running activities should be listed below and </w:t>
      </w:r>
      <w:r w:rsidRPr="00BB6A23">
        <w:rPr>
          <w:b/>
          <w:color w:val="FF0000"/>
          <w:u w:val="single"/>
        </w:rPr>
        <w:t>MUST</w:t>
      </w:r>
      <w:r w:rsidRPr="00BB6A23">
        <w:rPr>
          <w:color w:val="FF0000"/>
        </w:rPr>
        <w:t xml:space="preserve"> </w:t>
      </w:r>
      <w:r w:rsidR="00FF58AF">
        <w:t>review this risk assessment</w:t>
      </w:r>
      <w:r w:rsidRPr="000D05D2">
        <w:t>.</w:t>
      </w:r>
    </w:p>
    <w:p w14:paraId="2E61FC40" w14:textId="5A0493C1" w:rsidR="003F144E" w:rsidRDefault="003F144E" w:rsidP="00BB6A23">
      <w:pPr>
        <w:spacing w:after="0"/>
      </w:pPr>
      <w:r w:rsidRPr="000D05D2">
        <w:t xml:space="preserve">All future updates </w:t>
      </w:r>
      <w:r w:rsidRPr="00BB6A23">
        <w:rPr>
          <w:b/>
          <w:color w:val="FF0000"/>
          <w:u w:val="single"/>
        </w:rPr>
        <w:t>MUST</w:t>
      </w:r>
      <w:r w:rsidRPr="000D05D2">
        <w:t xml:space="preserve"> also be shared with all leaders on the review list below</w:t>
      </w:r>
      <w:r>
        <w:t>.</w:t>
      </w:r>
    </w:p>
    <w:p w14:paraId="635194E2" w14:textId="77777777" w:rsidR="003F144E" w:rsidRPr="000D05D2" w:rsidRDefault="003F144E" w:rsidP="00BB6A23">
      <w:pPr>
        <w:spacing w:after="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164"/>
        <w:gridCol w:w="6164"/>
        <w:gridCol w:w="2835"/>
      </w:tblGrid>
      <w:tr w:rsidR="003F144E" w:rsidRPr="000D05D2" w14:paraId="1A770DE0" w14:textId="77777777" w:rsidTr="00BA0F78">
        <w:trPr>
          <w:trHeight w:val="340"/>
        </w:trPr>
        <w:tc>
          <w:tcPr>
            <w:tcW w:w="6164" w:type="dxa"/>
            <w:shd w:val="clear" w:color="auto" w:fill="D1BF7B" w:themeFill="accent3"/>
          </w:tcPr>
          <w:p w14:paraId="2CEC18D9" w14:textId="77641B24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Name</w:t>
            </w:r>
          </w:p>
        </w:tc>
        <w:tc>
          <w:tcPr>
            <w:tcW w:w="6164" w:type="dxa"/>
            <w:shd w:val="clear" w:color="auto" w:fill="D1BF7B" w:themeFill="accent3"/>
          </w:tcPr>
          <w:p w14:paraId="1DAA9925" w14:textId="525B9371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Role</w:t>
            </w:r>
          </w:p>
        </w:tc>
        <w:tc>
          <w:tcPr>
            <w:tcW w:w="2835" w:type="dxa"/>
            <w:shd w:val="clear" w:color="auto" w:fill="D1BF7B" w:themeFill="accent3"/>
          </w:tcPr>
          <w:p w14:paraId="2D290A26" w14:textId="60790466" w:rsidR="003F144E" w:rsidRPr="00BB6A23" w:rsidRDefault="003F144E" w:rsidP="00BB6A23">
            <w:pPr>
              <w:rPr>
                <w:b/>
              </w:rPr>
            </w:pPr>
            <w:r w:rsidRPr="00BB6A23">
              <w:rPr>
                <w:b/>
              </w:rPr>
              <w:t>Date Reviewed</w:t>
            </w:r>
          </w:p>
        </w:tc>
      </w:tr>
      <w:tr w:rsidR="003F144E" w:rsidRPr="000D05D2" w14:paraId="33B940F4" w14:textId="77777777" w:rsidTr="00BB6A23">
        <w:trPr>
          <w:trHeight w:val="340"/>
        </w:trPr>
        <w:tc>
          <w:tcPr>
            <w:tcW w:w="6164" w:type="dxa"/>
          </w:tcPr>
          <w:p w14:paraId="645C1B72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6164" w:type="dxa"/>
          </w:tcPr>
          <w:p w14:paraId="0C478066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431D9" w14:textId="34C1DCFC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</w:tr>
      <w:tr w:rsidR="003F144E" w:rsidRPr="000D05D2" w14:paraId="4F0CD6D2" w14:textId="77777777" w:rsidTr="00BB6A23">
        <w:trPr>
          <w:trHeight w:val="340"/>
        </w:trPr>
        <w:tc>
          <w:tcPr>
            <w:tcW w:w="6164" w:type="dxa"/>
          </w:tcPr>
          <w:p w14:paraId="3212DBEE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6164" w:type="dxa"/>
          </w:tcPr>
          <w:p w14:paraId="0948DFBA" w14:textId="77777777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8C079D" w14:textId="2E157C28" w:rsidR="003F144E" w:rsidRPr="00BB6A23" w:rsidRDefault="003F144E" w:rsidP="00BB6A23">
            <w:pPr>
              <w:rPr>
                <w:sz w:val="22"/>
                <w:szCs w:val="22"/>
              </w:rPr>
            </w:pPr>
          </w:p>
        </w:tc>
      </w:tr>
      <w:tr w:rsidR="003F144E" w:rsidRPr="000D05D2" w14:paraId="438B62AB" w14:textId="77777777" w:rsidTr="00BB6A23">
        <w:trPr>
          <w:trHeight w:val="340"/>
        </w:trPr>
        <w:tc>
          <w:tcPr>
            <w:tcW w:w="6164" w:type="dxa"/>
          </w:tcPr>
          <w:p w14:paraId="4490CDFF" w14:textId="77777777" w:rsidR="003F144E" w:rsidRPr="000D05D2" w:rsidRDefault="003F144E" w:rsidP="00BB6A23"/>
        </w:tc>
        <w:tc>
          <w:tcPr>
            <w:tcW w:w="6164" w:type="dxa"/>
          </w:tcPr>
          <w:p w14:paraId="797D593D" w14:textId="77777777" w:rsidR="003F144E" w:rsidRPr="000D05D2" w:rsidRDefault="003F144E" w:rsidP="00BB6A23"/>
        </w:tc>
        <w:tc>
          <w:tcPr>
            <w:tcW w:w="2835" w:type="dxa"/>
          </w:tcPr>
          <w:p w14:paraId="023B99E4" w14:textId="4BBBAA34" w:rsidR="003F144E" w:rsidRPr="000D05D2" w:rsidRDefault="003F144E" w:rsidP="00BB6A23"/>
        </w:tc>
      </w:tr>
      <w:tr w:rsidR="00BB6A23" w:rsidRPr="000D05D2" w14:paraId="12D8CEBA" w14:textId="77777777" w:rsidTr="00BB6A23">
        <w:trPr>
          <w:trHeight w:val="340"/>
        </w:trPr>
        <w:tc>
          <w:tcPr>
            <w:tcW w:w="6164" w:type="dxa"/>
          </w:tcPr>
          <w:p w14:paraId="0E940A82" w14:textId="77777777" w:rsidR="00BB6A23" w:rsidRPr="000D05D2" w:rsidRDefault="00BB6A23" w:rsidP="00BB6A23"/>
        </w:tc>
        <w:tc>
          <w:tcPr>
            <w:tcW w:w="6164" w:type="dxa"/>
          </w:tcPr>
          <w:p w14:paraId="6063D7DB" w14:textId="77777777" w:rsidR="00BB6A23" w:rsidRPr="000D05D2" w:rsidRDefault="00BB6A23" w:rsidP="00BB6A23"/>
        </w:tc>
        <w:tc>
          <w:tcPr>
            <w:tcW w:w="2835" w:type="dxa"/>
          </w:tcPr>
          <w:p w14:paraId="715CDEB6" w14:textId="77777777" w:rsidR="00BB6A23" w:rsidRPr="000D05D2" w:rsidRDefault="00BB6A23" w:rsidP="00BB6A23"/>
        </w:tc>
      </w:tr>
    </w:tbl>
    <w:p w14:paraId="16752AC8" w14:textId="77777777" w:rsidR="00CE3773" w:rsidRPr="00EA19DF" w:rsidRDefault="00CE3773" w:rsidP="00BB6A23">
      <w:pPr>
        <w:spacing w:after="0"/>
        <w:rPr>
          <w:sz w:val="2"/>
          <w:szCs w:val="2"/>
        </w:rPr>
      </w:pPr>
    </w:p>
    <w:sectPr w:rsidR="00CE3773" w:rsidRPr="00EA19DF" w:rsidSect="00BB6A23">
      <w:footerReference w:type="default" r:id="rId8"/>
      <w:pgSz w:w="16840" w:h="11910" w:orient="landscape"/>
      <w:pgMar w:top="567" w:right="992" w:bottom="1134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6367" w14:textId="77777777" w:rsidR="007E7477" w:rsidRDefault="007E7477" w:rsidP="00132241">
      <w:r>
        <w:separator/>
      </w:r>
    </w:p>
  </w:endnote>
  <w:endnote w:type="continuationSeparator" w:id="0">
    <w:p w14:paraId="54FBF7E8" w14:textId="77777777" w:rsidR="007E7477" w:rsidRDefault="007E7477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 Maquette">
    <w:altName w:val="Calibri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S Maquette Black">
    <w:panose1 w:val="02000903040000020004"/>
    <w:charset w:val="00"/>
    <w:family w:val="modern"/>
    <w:notTrueType/>
    <w:pitch w:val="variable"/>
    <w:sig w:usb0="A00000B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D58B" w14:textId="2FB2FF43" w:rsidR="00BB6A23" w:rsidRDefault="00BB6A23" w:rsidP="00BB6A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B5C">
      <w:rPr>
        <w:rStyle w:val="PageNumber"/>
        <w:noProof/>
      </w:rPr>
      <w:t>5</w:t>
    </w:r>
    <w:r>
      <w:rPr>
        <w:rStyle w:val="PageNumber"/>
      </w:rPr>
      <w:fldChar w:fldCharType="end"/>
    </w:r>
  </w:p>
  <w:p w14:paraId="600B16EC" w14:textId="7420A3FD" w:rsidR="00132241" w:rsidRPr="00BB6A23" w:rsidRDefault="00BB6A23" w:rsidP="00BB6A23">
    <w:pPr>
      <w:pStyle w:val="Footer"/>
      <w:ind w:right="360"/>
      <w:rPr>
        <w:color w:val="000000" w:themeColor="text1"/>
      </w:rPr>
    </w:pPr>
    <w:r>
      <w:rPr>
        <w:color w:val="000000" w:themeColor="text1"/>
      </w:rPr>
      <w:t>Covid-Ready Risk Assessment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B617" w14:textId="77777777" w:rsidR="007E7477" w:rsidRDefault="007E7477" w:rsidP="00132241">
      <w:r>
        <w:separator/>
      </w:r>
    </w:p>
  </w:footnote>
  <w:footnote w:type="continuationSeparator" w:id="0">
    <w:p w14:paraId="2A81A32B" w14:textId="77777777" w:rsidR="007E7477" w:rsidRDefault="007E7477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F2B"/>
    <w:multiLevelType w:val="hybridMultilevel"/>
    <w:tmpl w:val="675EF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AC0"/>
    <w:multiLevelType w:val="hybridMultilevel"/>
    <w:tmpl w:val="D2ACC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DB7"/>
    <w:multiLevelType w:val="hybridMultilevel"/>
    <w:tmpl w:val="5002B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75A6"/>
    <w:multiLevelType w:val="hybridMultilevel"/>
    <w:tmpl w:val="706C4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3825"/>
    <w:multiLevelType w:val="hybridMultilevel"/>
    <w:tmpl w:val="61EAA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5BC1"/>
    <w:multiLevelType w:val="hybridMultilevel"/>
    <w:tmpl w:val="88EC4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BD"/>
    <w:multiLevelType w:val="hybridMultilevel"/>
    <w:tmpl w:val="CC661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1F71"/>
    <w:multiLevelType w:val="hybridMultilevel"/>
    <w:tmpl w:val="B5A64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0456E"/>
    <w:multiLevelType w:val="hybridMultilevel"/>
    <w:tmpl w:val="BFCC8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012EF"/>
    <w:multiLevelType w:val="hybridMultilevel"/>
    <w:tmpl w:val="350C7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104F"/>
    <w:multiLevelType w:val="hybridMultilevel"/>
    <w:tmpl w:val="AE184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D5701"/>
    <w:multiLevelType w:val="hybridMultilevel"/>
    <w:tmpl w:val="F866E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2D19"/>
    <w:multiLevelType w:val="hybridMultilevel"/>
    <w:tmpl w:val="999C7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C6D58"/>
    <w:multiLevelType w:val="hybridMultilevel"/>
    <w:tmpl w:val="24647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A12F8"/>
    <w:multiLevelType w:val="hybridMultilevel"/>
    <w:tmpl w:val="E5CA1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11"/>
  </w:num>
  <w:num w:numId="7">
    <w:abstractNumId w:val="28"/>
  </w:num>
  <w:num w:numId="8">
    <w:abstractNumId w:val="23"/>
  </w:num>
  <w:num w:numId="9">
    <w:abstractNumId w:val="24"/>
  </w:num>
  <w:num w:numId="10">
    <w:abstractNumId w:val="5"/>
  </w:num>
  <w:num w:numId="11">
    <w:abstractNumId w:val="2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21"/>
  </w:num>
  <w:num w:numId="18">
    <w:abstractNumId w:val="25"/>
  </w:num>
  <w:num w:numId="19">
    <w:abstractNumId w:val="12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9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25258"/>
    <w:rsid w:val="00082542"/>
    <w:rsid w:val="00095312"/>
    <w:rsid w:val="00097573"/>
    <w:rsid w:val="000A15D4"/>
    <w:rsid w:val="000A4315"/>
    <w:rsid w:val="000B2DDC"/>
    <w:rsid w:val="000C619E"/>
    <w:rsid w:val="000D05D2"/>
    <w:rsid w:val="000F3B20"/>
    <w:rsid w:val="00120897"/>
    <w:rsid w:val="00126004"/>
    <w:rsid w:val="00132241"/>
    <w:rsid w:val="00184CCD"/>
    <w:rsid w:val="00193A2E"/>
    <w:rsid w:val="00197A69"/>
    <w:rsid w:val="001C6D91"/>
    <w:rsid w:val="001F3F54"/>
    <w:rsid w:val="001F4C06"/>
    <w:rsid w:val="0021245E"/>
    <w:rsid w:val="00224247"/>
    <w:rsid w:val="002728B3"/>
    <w:rsid w:val="00274760"/>
    <w:rsid w:val="00275A65"/>
    <w:rsid w:val="0029030A"/>
    <w:rsid w:val="002F5FCB"/>
    <w:rsid w:val="003231E6"/>
    <w:rsid w:val="00326DBA"/>
    <w:rsid w:val="003308CC"/>
    <w:rsid w:val="00330904"/>
    <w:rsid w:val="00343D73"/>
    <w:rsid w:val="0035750A"/>
    <w:rsid w:val="0037257C"/>
    <w:rsid w:val="003C7D03"/>
    <w:rsid w:val="003D7E6B"/>
    <w:rsid w:val="003F144E"/>
    <w:rsid w:val="003F3FB4"/>
    <w:rsid w:val="00404B5C"/>
    <w:rsid w:val="004262BF"/>
    <w:rsid w:val="0042679D"/>
    <w:rsid w:val="00477730"/>
    <w:rsid w:val="0048112F"/>
    <w:rsid w:val="004A5011"/>
    <w:rsid w:val="004B341B"/>
    <w:rsid w:val="004B760E"/>
    <w:rsid w:val="004C5A0F"/>
    <w:rsid w:val="004D6B10"/>
    <w:rsid w:val="00536306"/>
    <w:rsid w:val="00550AE2"/>
    <w:rsid w:val="00592789"/>
    <w:rsid w:val="0059383B"/>
    <w:rsid w:val="005C3396"/>
    <w:rsid w:val="005F2BF7"/>
    <w:rsid w:val="00616A87"/>
    <w:rsid w:val="006205C5"/>
    <w:rsid w:val="0063254F"/>
    <w:rsid w:val="00636593"/>
    <w:rsid w:val="00647CF4"/>
    <w:rsid w:val="006631C1"/>
    <w:rsid w:val="00667B60"/>
    <w:rsid w:val="006A6C27"/>
    <w:rsid w:val="006B6931"/>
    <w:rsid w:val="006F57A2"/>
    <w:rsid w:val="007240EE"/>
    <w:rsid w:val="0072582F"/>
    <w:rsid w:val="007363A0"/>
    <w:rsid w:val="0076402B"/>
    <w:rsid w:val="00772F62"/>
    <w:rsid w:val="00775D5A"/>
    <w:rsid w:val="00784DDC"/>
    <w:rsid w:val="00791B2D"/>
    <w:rsid w:val="007A0884"/>
    <w:rsid w:val="007A0A9E"/>
    <w:rsid w:val="007A493E"/>
    <w:rsid w:val="007C3E73"/>
    <w:rsid w:val="007D3F04"/>
    <w:rsid w:val="007E7477"/>
    <w:rsid w:val="00804D41"/>
    <w:rsid w:val="0083139C"/>
    <w:rsid w:val="00846739"/>
    <w:rsid w:val="008610EE"/>
    <w:rsid w:val="00863D9F"/>
    <w:rsid w:val="008657E5"/>
    <w:rsid w:val="0089094E"/>
    <w:rsid w:val="008C659D"/>
    <w:rsid w:val="008D4069"/>
    <w:rsid w:val="008E3BE4"/>
    <w:rsid w:val="008E4E19"/>
    <w:rsid w:val="008F2182"/>
    <w:rsid w:val="0093177B"/>
    <w:rsid w:val="009673EC"/>
    <w:rsid w:val="00970224"/>
    <w:rsid w:val="009771E8"/>
    <w:rsid w:val="009A75EC"/>
    <w:rsid w:val="009C04C1"/>
    <w:rsid w:val="009D56FE"/>
    <w:rsid w:val="009E0AB5"/>
    <w:rsid w:val="00A02D45"/>
    <w:rsid w:val="00A0397A"/>
    <w:rsid w:val="00A11D27"/>
    <w:rsid w:val="00A229DF"/>
    <w:rsid w:val="00A60F2F"/>
    <w:rsid w:val="00A74E91"/>
    <w:rsid w:val="00A8276B"/>
    <w:rsid w:val="00AA1C7D"/>
    <w:rsid w:val="00AB444A"/>
    <w:rsid w:val="00AD4209"/>
    <w:rsid w:val="00AE7BBE"/>
    <w:rsid w:val="00B33F8F"/>
    <w:rsid w:val="00B62599"/>
    <w:rsid w:val="00B828F8"/>
    <w:rsid w:val="00B84254"/>
    <w:rsid w:val="00B8652B"/>
    <w:rsid w:val="00B94C30"/>
    <w:rsid w:val="00BA0F78"/>
    <w:rsid w:val="00BB6A23"/>
    <w:rsid w:val="00C0455D"/>
    <w:rsid w:val="00C04AF5"/>
    <w:rsid w:val="00C27244"/>
    <w:rsid w:val="00C414A2"/>
    <w:rsid w:val="00C43112"/>
    <w:rsid w:val="00C4709E"/>
    <w:rsid w:val="00C53710"/>
    <w:rsid w:val="00C80112"/>
    <w:rsid w:val="00C92A33"/>
    <w:rsid w:val="00CE3773"/>
    <w:rsid w:val="00D00364"/>
    <w:rsid w:val="00D0390B"/>
    <w:rsid w:val="00D230F5"/>
    <w:rsid w:val="00D27E60"/>
    <w:rsid w:val="00D548E7"/>
    <w:rsid w:val="00D800C6"/>
    <w:rsid w:val="00DD0DD2"/>
    <w:rsid w:val="00DD2A26"/>
    <w:rsid w:val="00DD77D2"/>
    <w:rsid w:val="00DE06F0"/>
    <w:rsid w:val="00DF453A"/>
    <w:rsid w:val="00E14539"/>
    <w:rsid w:val="00E23A6A"/>
    <w:rsid w:val="00E25C55"/>
    <w:rsid w:val="00E347E7"/>
    <w:rsid w:val="00E42486"/>
    <w:rsid w:val="00EA19DF"/>
    <w:rsid w:val="00EA6D14"/>
    <w:rsid w:val="00EB6457"/>
    <w:rsid w:val="00EE6B8A"/>
    <w:rsid w:val="00EE6BE5"/>
    <w:rsid w:val="00EF2A55"/>
    <w:rsid w:val="00F475FA"/>
    <w:rsid w:val="00F52337"/>
    <w:rsid w:val="00F646C2"/>
    <w:rsid w:val="00F9551F"/>
    <w:rsid w:val="00FA25A8"/>
    <w:rsid w:val="00FA2722"/>
    <w:rsid w:val="00FB611C"/>
    <w:rsid w:val="00FC341E"/>
    <w:rsid w:val="00FD544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DDC"/>
    <w:rPr>
      <w:rFonts w:ascii="ARS Maquette" w:hAnsi="ARS Maquette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DDC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183063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19DF"/>
    <w:pPr>
      <w:outlineLvl w:val="1"/>
    </w:pPr>
    <w:rPr>
      <w:rFonts w:ascii="ARS Maquette Black" w:eastAsia="Times New Roman" w:hAnsi="ARS Maquette Black" w:cs="Times New Roman"/>
      <w:bCs/>
      <w:color w:val="D1BF7B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24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DDC"/>
    <w:rPr>
      <w:rFonts w:asciiTheme="majorHAnsi" w:eastAsiaTheme="majorEastAsia" w:hAnsiTheme="majorHAnsi" w:cstheme="majorBidi"/>
      <w:color w:val="122243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784DD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19DF"/>
    <w:rPr>
      <w:rFonts w:ascii="ARS Maquette Black" w:eastAsia="Times New Roman" w:hAnsi="ARS Maquette Black" w:cs="Times New Roman"/>
      <w:bCs/>
      <w:color w:val="D1BF7B"/>
      <w:sz w:val="24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DC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D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DC"/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784DDC"/>
    <w:pPr>
      <w:spacing w:after="0" w:line="240" w:lineRule="auto"/>
      <w:ind w:left="720"/>
      <w:contextualSpacing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4DDC"/>
    <w:rPr>
      <w:color w:val="22BED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8CC"/>
    <w:rPr>
      <w:color w:val="0283A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D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DC"/>
    <w:rPr>
      <w:b/>
      <w:bCs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784DDC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784DD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84DDC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DDC"/>
    <w:rPr>
      <w:sz w:val="24"/>
      <w:szCs w:val="24"/>
      <w:lang w:val="en-US"/>
    </w:rPr>
  </w:style>
  <w:style w:type="table" w:styleId="GridTable1Light-Accent5">
    <w:name w:val="Grid Table 1 Light Accent 5"/>
    <w:basedOn w:val="TableNormal"/>
    <w:uiPriority w:val="46"/>
    <w:rsid w:val="00784D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84DDC"/>
    <w:rPr>
      <w:rFonts w:ascii="ARS Maquette" w:eastAsiaTheme="majorEastAsia" w:hAnsi="ARS Maquette" w:cstheme="majorBidi"/>
      <w:color w:val="183063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784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84DDC"/>
  </w:style>
  <w:style w:type="paragraph" w:styleId="TOC1">
    <w:name w:val="toc 1"/>
    <w:basedOn w:val="Normal"/>
    <w:next w:val="Normal"/>
    <w:autoRedefine/>
    <w:uiPriority w:val="39"/>
    <w:unhideWhenUsed/>
    <w:rsid w:val="00784DDC"/>
    <w:pPr>
      <w:tabs>
        <w:tab w:val="right" w:pos="13950"/>
      </w:tabs>
      <w:spacing w:before="120" w:after="0" w:line="240" w:lineRule="auto"/>
    </w:pPr>
    <w:rPr>
      <w:rFonts w:asciiTheme="majorHAnsi" w:hAnsiTheme="majorHAnsi"/>
      <w:bCs/>
      <w:cap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irls' Brigade New Zealand">
      <a:dk1>
        <a:sysClr val="windowText" lastClr="000000"/>
      </a:dk1>
      <a:lt1>
        <a:srgbClr val="254589"/>
      </a:lt1>
      <a:dk2>
        <a:srgbClr val="FFFFFF"/>
      </a:dk2>
      <a:lt2>
        <a:srgbClr val="22BED4"/>
      </a:lt2>
      <a:accent1>
        <a:srgbClr val="254589"/>
      </a:accent1>
      <a:accent2>
        <a:srgbClr val="22BED4"/>
      </a:accent2>
      <a:accent3>
        <a:srgbClr val="D1BF7B"/>
      </a:accent3>
      <a:accent4>
        <a:srgbClr val="0283AC"/>
      </a:accent4>
      <a:accent5>
        <a:srgbClr val="FFFFFF"/>
      </a:accent5>
      <a:accent6>
        <a:srgbClr val="FFFFFF"/>
      </a:accent6>
      <a:hlink>
        <a:srgbClr val="22BED4"/>
      </a:hlink>
      <a:folHlink>
        <a:srgbClr val="0283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Saunders</dc:creator>
  <cp:keywords/>
  <dc:description/>
  <cp:lastModifiedBy>Charlotte Saunders</cp:lastModifiedBy>
  <cp:revision>8</cp:revision>
  <cp:lastPrinted>2022-01-26T22:37:00Z</cp:lastPrinted>
  <dcterms:created xsi:type="dcterms:W3CDTF">2022-01-26T22:20:00Z</dcterms:created>
  <dcterms:modified xsi:type="dcterms:W3CDTF">2022-04-28T22:15:00Z</dcterms:modified>
</cp:coreProperties>
</file>